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B8" w:rsidRDefault="003962B8" w:rsidP="003962B8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附件3</w:t>
      </w:r>
    </w:p>
    <w:p w:rsidR="003962B8" w:rsidRPr="00514604" w:rsidRDefault="003962B8" w:rsidP="003962B8">
      <w:pPr>
        <w:jc w:val="center"/>
        <w:rPr>
          <w:rFonts w:ascii="宋体" w:hAnsi="宋体"/>
          <w:sz w:val="32"/>
        </w:rPr>
      </w:pPr>
      <w:r w:rsidRPr="00514604">
        <w:rPr>
          <w:rFonts w:ascii="宋体" w:hAnsi="宋体" w:hint="eastAsia"/>
          <w:sz w:val="32"/>
        </w:rPr>
        <w:t>省（自治区、直辖市）武器装备科研生产许可年度检查情况汇总表</w:t>
      </w:r>
    </w:p>
    <w:p w:rsidR="003962B8" w:rsidRPr="00514604" w:rsidRDefault="003962B8" w:rsidP="003962B8">
      <w:pPr>
        <w:jc w:val="center"/>
        <w:rPr>
          <w:rFonts w:ascii="宋体" w:hAnsi="宋体"/>
          <w:sz w:val="32"/>
        </w:rPr>
      </w:pPr>
      <w:r w:rsidRPr="00514604">
        <w:rPr>
          <w:rFonts w:ascii="宋体" w:hAnsi="宋体" w:hint="eastAsia"/>
          <w:sz w:val="32"/>
        </w:rPr>
        <w:t>（20   年度）</w:t>
      </w:r>
    </w:p>
    <w:p w:rsidR="003962B8" w:rsidRDefault="003962B8" w:rsidP="003962B8">
      <w:pPr>
        <w:jc w:val="center"/>
        <w:rPr>
          <w:rFonts w:ascii="宋体" w:hAnsi="宋体"/>
        </w:rPr>
      </w:pPr>
    </w:p>
    <w:p w:rsidR="003962B8" w:rsidRDefault="003962B8" w:rsidP="003962B8">
      <w:pPr>
        <w:spacing w:line="300" w:lineRule="exact"/>
        <w:rPr>
          <w:rFonts w:ascii="宋体" w:hAnsi="宋体"/>
        </w:rPr>
      </w:pPr>
      <w:r>
        <w:rPr>
          <w:rFonts w:ascii="宋体" w:hAnsi="宋体" w:hint="eastAsia"/>
        </w:rPr>
        <w:t>年度检查组织部门（加盖公章）：                                                         填表时间：        年    月    日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3962B8" w:rsidTr="00F533B1">
        <w:trPr>
          <w:cantSplit/>
          <w:trHeight w:val="1033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应年检</w:t>
            </w:r>
          </w:p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单位数</w:t>
            </w: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已年检</w:t>
            </w:r>
          </w:p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单位数</w:t>
            </w: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未年检</w:t>
            </w:r>
          </w:p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单位数</w:t>
            </w: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现场检查</w:t>
            </w:r>
          </w:p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单位数</w:t>
            </w: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年检合格</w:t>
            </w:r>
          </w:p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单位数</w:t>
            </w: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年检不合</w:t>
            </w:r>
          </w:p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格单位数</w:t>
            </w: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962B8" w:rsidTr="00F533B1">
        <w:trPr>
          <w:cantSplit/>
          <w:trHeight w:val="431"/>
        </w:trPr>
        <w:tc>
          <w:tcPr>
            <w:tcW w:w="1134" w:type="dxa"/>
            <w:gridSpan w:val="12"/>
            <w:vAlign w:val="center"/>
          </w:tcPr>
          <w:p w:rsidR="003962B8" w:rsidRDefault="003962B8" w:rsidP="00F533B1">
            <w:pPr>
              <w:spacing w:line="3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</w:rPr>
              <w:t>年度检查单位名单</w:t>
            </w:r>
          </w:p>
        </w:tc>
      </w:tr>
      <w:tr w:rsidR="003962B8" w:rsidTr="00F533B1">
        <w:trPr>
          <w:cantSplit/>
          <w:trHeight w:val="510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许可证编号</w:t>
            </w: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是否经现场检查</w:t>
            </w:r>
          </w:p>
        </w:tc>
        <w:tc>
          <w:tcPr>
            <w:tcW w:w="1134" w:type="dxa"/>
            <w:gridSpan w:val="2"/>
            <w:vAlign w:val="center"/>
          </w:tcPr>
          <w:p w:rsidR="003962B8" w:rsidRPr="00F45785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 w:rsidRPr="00F45785">
              <w:rPr>
                <w:rFonts w:ascii="宋体" w:hAnsi="宋体" w:hint="eastAsia"/>
              </w:rPr>
              <w:t>固定资产净值/军品销售收入(万元)</w:t>
            </w: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年度检查结论</w:t>
            </w:r>
          </w:p>
        </w:tc>
      </w:tr>
      <w:tr w:rsidR="003962B8" w:rsidTr="00F533B1">
        <w:trPr>
          <w:cantSplit/>
          <w:trHeight w:val="454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Pr="00F45785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962B8" w:rsidTr="00F533B1">
        <w:trPr>
          <w:cantSplit/>
          <w:trHeight w:val="454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962B8" w:rsidTr="00F533B1">
        <w:trPr>
          <w:cantSplit/>
          <w:trHeight w:val="454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962B8" w:rsidTr="00F533B1">
        <w:trPr>
          <w:cantSplit/>
          <w:trHeight w:val="454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962B8" w:rsidTr="00F533B1">
        <w:trPr>
          <w:cantSplit/>
          <w:trHeight w:val="454"/>
        </w:trPr>
        <w:tc>
          <w:tcPr>
            <w:tcW w:w="1134" w:type="dxa"/>
            <w:gridSpan w:val="12"/>
            <w:vAlign w:val="center"/>
          </w:tcPr>
          <w:p w:rsidR="003962B8" w:rsidRDefault="003962B8" w:rsidP="00F533B1">
            <w:pPr>
              <w:spacing w:line="3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</w:rPr>
              <w:t>未年检单位名单</w:t>
            </w:r>
          </w:p>
        </w:tc>
      </w:tr>
      <w:tr w:rsidR="003962B8" w:rsidTr="00F533B1">
        <w:trPr>
          <w:cantSplit/>
          <w:trHeight w:val="454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许可证编号</w:t>
            </w:r>
          </w:p>
        </w:tc>
        <w:tc>
          <w:tcPr>
            <w:tcW w:w="1134" w:type="dxa"/>
            <w:gridSpan w:val="6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未年检原因</w:t>
            </w:r>
          </w:p>
        </w:tc>
      </w:tr>
      <w:tr w:rsidR="003962B8" w:rsidTr="00F533B1">
        <w:trPr>
          <w:cantSplit/>
          <w:trHeight w:val="454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Pr="00F45785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962B8" w:rsidTr="00F533B1">
        <w:trPr>
          <w:cantSplit/>
          <w:trHeight w:val="454"/>
        </w:trPr>
        <w:tc>
          <w:tcPr>
            <w:tcW w:w="1134" w:type="dxa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3962B8" w:rsidRDefault="003962B8" w:rsidP="00F533B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 w:rsidR="00503565" w:rsidRDefault="00503565"/>
    <w:sectPr w:rsidR="00503565" w:rsidSect="003962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65" w:rsidRDefault="00503565" w:rsidP="003962B8">
      <w:r>
        <w:separator/>
      </w:r>
    </w:p>
  </w:endnote>
  <w:endnote w:type="continuationSeparator" w:id="1">
    <w:p w:rsidR="00503565" w:rsidRDefault="00503565" w:rsidP="0039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65" w:rsidRDefault="00503565" w:rsidP="003962B8">
      <w:r>
        <w:separator/>
      </w:r>
    </w:p>
  </w:footnote>
  <w:footnote w:type="continuationSeparator" w:id="1">
    <w:p w:rsidR="00503565" w:rsidRDefault="00503565" w:rsidP="00396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2B8"/>
    <w:rsid w:val="003962B8"/>
    <w:rsid w:val="0050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2014-11-24T07:48:00Z</dcterms:created>
  <dcterms:modified xsi:type="dcterms:W3CDTF">2014-11-24T07:49:00Z</dcterms:modified>
</cp:coreProperties>
</file>