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简体" w:hAnsi="黑体" w:eastAsia="方正小标宋简体" w:cs="Arial"/>
          <w:color w:val="333333"/>
          <w:sz w:val="44"/>
          <w:szCs w:val="44"/>
          <w:shd w:val="clear" w:color="auto" w:fill="FFFFFF"/>
        </w:rPr>
      </w:pPr>
      <w:r>
        <w:rPr>
          <w:rFonts w:hint="eastAsia" w:ascii="方正小标宋简体" w:hAnsi="黑体" w:eastAsia="方正小标宋简体" w:cs="Arial"/>
          <w:color w:val="333333"/>
          <w:sz w:val="44"/>
          <w:szCs w:val="44"/>
          <w:shd w:val="clear" w:color="auto" w:fill="FFFFFF"/>
          <w:lang w:eastAsia="zh-CN"/>
        </w:rPr>
        <w:t>某</w:t>
      </w:r>
      <w:r>
        <w:rPr>
          <w:rFonts w:hint="eastAsia" w:ascii="方正小标宋简体" w:hAnsi="黑体" w:eastAsia="方正小标宋简体" w:cs="Arial"/>
          <w:color w:val="333333"/>
          <w:sz w:val="44"/>
          <w:szCs w:val="44"/>
          <w:shd w:val="clear" w:color="auto" w:fill="FFFFFF"/>
        </w:rPr>
        <w:t>空气净化装置项目</w:t>
      </w:r>
    </w:p>
    <w:p>
      <w:pPr>
        <w:jc w:val="center"/>
        <w:rPr>
          <w:rFonts w:ascii="方正小标宋简体" w:hAnsi="黑体" w:eastAsia="方正小标宋简体"/>
          <w:sz w:val="44"/>
          <w:szCs w:val="44"/>
        </w:rPr>
      </w:pPr>
      <w:r>
        <w:rPr>
          <w:rFonts w:hint="eastAsia" w:ascii="方正小标宋简体" w:hAnsi="黑体" w:eastAsia="方正小标宋简体" w:cs="Helvetica"/>
          <w:color w:val="000000"/>
          <w:kern w:val="0"/>
          <w:sz w:val="44"/>
          <w:szCs w:val="44"/>
          <w:u w:color="000000"/>
        </w:rPr>
        <w:t>需求对接</w:t>
      </w:r>
      <w:r>
        <w:rPr>
          <w:rFonts w:hint="eastAsia" w:ascii="方正小标宋简体" w:hAnsi="黑体" w:eastAsia="方正小标宋简体"/>
          <w:sz w:val="44"/>
          <w:szCs w:val="44"/>
        </w:rPr>
        <w:t>公告</w:t>
      </w:r>
    </w:p>
    <w:p>
      <w:pPr>
        <w:widowControl/>
        <w:spacing w:line="572" w:lineRule="exact"/>
        <w:ind w:firstLine="640" w:firstLineChars="200"/>
        <w:jc w:val="left"/>
        <w:rPr>
          <w:rFonts w:ascii="仿宋_GB2312" w:hAnsi="仿宋" w:eastAsia="仿宋_GB2312"/>
          <w:sz w:val="32"/>
          <w:szCs w:val="32"/>
        </w:rPr>
      </w:pPr>
      <w:r>
        <w:rPr>
          <w:rFonts w:hint="eastAsia" w:ascii="仿宋_GB2312" w:hAnsi="仿宋" w:eastAsia="仿宋_GB2312" w:cs="Arial"/>
          <w:color w:val="333333"/>
          <w:sz w:val="32"/>
          <w:szCs w:val="32"/>
          <w:shd w:val="clear" w:color="auto" w:fill="FFFFFF"/>
        </w:rPr>
        <w:t>火箭军装备部</w:t>
      </w:r>
      <w:r>
        <w:rPr>
          <w:rFonts w:ascii="仿宋_GB2312" w:hAnsi="仿宋" w:eastAsia="仿宋_GB2312" w:cs="Arial"/>
          <w:color w:val="333333"/>
          <w:sz w:val="32"/>
          <w:szCs w:val="32"/>
          <w:shd w:val="clear" w:color="auto" w:fill="FFFFFF"/>
        </w:rPr>
        <w:t>科研订购局</w:t>
      </w:r>
      <w:r>
        <w:rPr>
          <w:rFonts w:hint="eastAsia" w:ascii="仿宋_GB2312" w:hAnsi="仿宋" w:eastAsia="仿宋_GB2312" w:cs="Arial"/>
          <w:color w:val="333333"/>
          <w:sz w:val="32"/>
          <w:szCs w:val="32"/>
          <w:shd w:val="clear" w:color="auto" w:fill="FFFFFF"/>
        </w:rPr>
        <w:t>于201</w:t>
      </w:r>
      <w:r>
        <w:rPr>
          <w:rFonts w:ascii="仿宋_GB2312" w:hAnsi="仿宋" w:eastAsia="仿宋_GB2312" w:cs="Arial"/>
          <w:color w:val="333333"/>
          <w:sz w:val="32"/>
          <w:szCs w:val="32"/>
          <w:shd w:val="clear" w:color="auto" w:fill="FFFFFF"/>
        </w:rPr>
        <w:t>8</w:t>
      </w:r>
      <w:r>
        <w:rPr>
          <w:rFonts w:hint="eastAsia" w:ascii="仿宋_GB2312" w:hAnsi="仿宋" w:eastAsia="仿宋_GB2312" w:cs="Arial"/>
          <w:color w:val="333333"/>
          <w:sz w:val="32"/>
          <w:szCs w:val="32"/>
          <w:shd w:val="clear" w:color="auto" w:fill="FFFFFF"/>
        </w:rPr>
        <w:t>年</w:t>
      </w:r>
      <w:r>
        <w:rPr>
          <w:rFonts w:ascii="仿宋_GB2312" w:hAnsi="仿宋" w:eastAsia="仿宋_GB2312" w:cs="Arial"/>
          <w:color w:val="333333"/>
          <w:sz w:val="32"/>
          <w:szCs w:val="32"/>
          <w:shd w:val="clear" w:color="auto" w:fill="FFFFFF"/>
        </w:rPr>
        <w:t>1</w:t>
      </w:r>
      <w:r>
        <w:rPr>
          <w:rFonts w:hint="eastAsia" w:ascii="仿宋_GB2312" w:hAnsi="仿宋" w:eastAsia="仿宋_GB2312" w:cs="Arial"/>
          <w:color w:val="333333"/>
          <w:sz w:val="32"/>
          <w:szCs w:val="32"/>
          <w:shd w:val="clear" w:color="auto" w:fill="FFFFFF"/>
        </w:rPr>
        <w:t>月</w:t>
      </w:r>
      <w:r>
        <w:rPr>
          <w:rFonts w:ascii="仿宋_GB2312" w:hAnsi="仿宋" w:eastAsia="仿宋_GB2312" w:cs="Arial"/>
          <w:color w:val="333333"/>
          <w:sz w:val="32"/>
          <w:szCs w:val="32"/>
          <w:shd w:val="clear" w:color="auto" w:fill="FFFFFF"/>
        </w:rPr>
        <w:t>26</w:t>
      </w:r>
      <w:r>
        <w:rPr>
          <w:rFonts w:hint="eastAsia" w:ascii="仿宋_GB2312" w:hAnsi="仿宋" w:eastAsia="仿宋_GB2312" w:cs="Arial"/>
          <w:color w:val="333333"/>
          <w:sz w:val="32"/>
          <w:szCs w:val="32"/>
          <w:shd w:val="clear" w:color="auto" w:fill="FFFFFF"/>
        </w:rPr>
        <w:t>日发布了</w:t>
      </w:r>
      <w:r>
        <w:rPr>
          <w:rFonts w:hint="eastAsia" w:ascii="仿宋_GB2312" w:hAnsi="仿宋" w:eastAsia="仿宋_GB2312" w:cs="Arial"/>
          <w:color w:val="333333"/>
          <w:sz w:val="32"/>
          <w:szCs w:val="32"/>
          <w:shd w:val="clear" w:color="auto" w:fill="FFFFFF"/>
          <w:lang w:eastAsia="zh-CN"/>
        </w:rPr>
        <w:t>某</w:t>
      </w:r>
      <w:r>
        <w:rPr>
          <w:rFonts w:hint="eastAsia" w:ascii="仿宋_GB2312" w:hAnsi="仿宋" w:eastAsia="仿宋_GB2312" w:cs="Arial"/>
          <w:color w:val="333333"/>
          <w:sz w:val="32"/>
          <w:szCs w:val="32"/>
          <w:shd w:val="clear" w:color="auto" w:fill="FFFFFF"/>
        </w:rPr>
        <w:t>空气净化装置采购需求，特邀请国内有能力从事此项目的企事业单位</w:t>
      </w:r>
      <w:bookmarkStart w:id="0" w:name="_GoBack"/>
      <w:bookmarkEnd w:id="0"/>
      <w:r>
        <w:rPr>
          <w:rFonts w:hint="eastAsia" w:ascii="仿宋_GB2312" w:hAnsi="仿宋" w:eastAsia="仿宋_GB2312" w:cs="Arial"/>
          <w:color w:val="333333"/>
          <w:sz w:val="32"/>
          <w:szCs w:val="32"/>
          <w:shd w:val="clear" w:color="auto" w:fill="FFFFFF"/>
        </w:rPr>
        <w:t>参与，有关事项公告如下：</w:t>
      </w:r>
    </w:p>
    <w:p>
      <w:pPr>
        <w:pStyle w:val="11"/>
        <w:numPr>
          <w:ilvl w:val="0"/>
          <w:numId w:val="1"/>
        </w:numPr>
        <w:spacing w:line="572" w:lineRule="exact"/>
        <w:ind w:firstLineChars="0"/>
        <w:rPr>
          <w:rFonts w:ascii="黑体" w:hAnsi="黑体" w:eastAsia="黑体" w:cs="Arial"/>
          <w:color w:val="333333"/>
          <w:sz w:val="32"/>
          <w:szCs w:val="32"/>
          <w:shd w:val="clear" w:color="auto" w:fill="FFFFFF"/>
        </w:rPr>
      </w:pPr>
      <w:r>
        <w:rPr>
          <w:rFonts w:hint="eastAsia" w:ascii="黑体" w:hAnsi="黑体" w:eastAsia="黑体" w:cs="Arial"/>
          <w:color w:val="333333"/>
          <w:sz w:val="32"/>
          <w:szCs w:val="32"/>
          <w:shd w:val="clear" w:color="auto" w:fill="FFFFFF"/>
        </w:rPr>
        <w:t>项目内容</w:t>
      </w:r>
    </w:p>
    <w:p>
      <w:pPr>
        <w:widowControl/>
        <w:spacing w:line="572" w:lineRule="exact"/>
        <w:ind w:firstLine="640" w:firstLineChars="200"/>
        <w:jc w:val="left"/>
        <w:rPr>
          <w:rFonts w:ascii="仿宋_GB2312" w:hAnsi="仿宋" w:eastAsia="仿宋_GB2312" w:cs="Arial"/>
          <w:color w:val="333333"/>
          <w:sz w:val="32"/>
          <w:szCs w:val="32"/>
          <w:shd w:val="clear" w:color="auto" w:fill="FFFFFF"/>
        </w:rPr>
      </w:pPr>
      <w:r>
        <w:rPr>
          <w:rFonts w:hint="eastAsia" w:ascii="仿宋_GB2312" w:hAnsi="仿宋" w:eastAsia="仿宋_GB2312" w:cs="Arial"/>
          <w:color w:val="333333"/>
          <w:sz w:val="32"/>
          <w:szCs w:val="32"/>
          <w:shd w:val="clear" w:color="auto" w:fill="FFFFFF"/>
        </w:rPr>
        <w:t>须按照网站“服务指南-&gt;涉密查询流程”到全军</w:t>
      </w:r>
      <w:r>
        <w:rPr>
          <w:rFonts w:ascii="仿宋_GB2312" w:hAnsi="仿宋" w:eastAsia="仿宋_GB2312" w:cs="Arial"/>
          <w:color w:val="333333"/>
          <w:sz w:val="32"/>
          <w:szCs w:val="32"/>
          <w:shd w:val="clear" w:color="auto" w:fill="FFFFFF"/>
        </w:rPr>
        <w:t>武器装备</w:t>
      </w:r>
      <w:r>
        <w:rPr>
          <w:rFonts w:hint="eastAsia" w:ascii="仿宋_GB2312" w:hAnsi="仿宋" w:eastAsia="仿宋_GB2312" w:cs="Arial"/>
          <w:color w:val="333333"/>
          <w:sz w:val="32"/>
          <w:szCs w:val="32"/>
          <w:shd w:val="clear" w:color="auto" w:fill="FFFFFF"/>
        </w:rPr>
        <w:t>采购信息网服务中心（内网</w:t>
      </w:r>
      <w:r>
        <w:rPr>
          <w:rFonts w:ascii="仿宋_GB2312" w:hAnsi="仿宋" w:eastAsia="仿宋_GB2312" w:cs="Arial"/>
          <w:color w:val="333333"/>
          <w:sz w:val="32"/>
          <w:szCs w:val="32"/>
          <w:shd w:val="clear" w:color="auto" w:fill="FFFFFF"/>
        </w:rPr>
        <w:t>）</w:t>
      </w:r>
      <w:r>
        <w:rPr>
          <w:rFonts w:hint="eastAsia" w:ascii="仿宋_GB2312" w:hAnsi="仿宋" w:eastAsia="仿宋_GB2312" w:cs="Arial"/>
          <w:color w:val="333333"/>
          <w:sz w:val="32"/>
          <w:szCs w:val="32"/>
          <w:shd w:val="clear" w:color="auto" w:fill="FFFFFF"/>
        </w:rPr>
        <w:t>进行现场查询。查询有效期为2018年</w:t>
      </w:r>
      <w:r>
        <w:rPr>
          <w:rFonts w:ascii="仿宋_GB2312" w:hAnsi="仿宋" w:eastAsia="仿宋_GB2312" w:cs="Arial"/>
          <w:color w:val="333333"/>
          <w:sz w:val="32"/>
          <w:szCs w:val="32"/>
          <w:shd w:val="clear" w:color="auto" w:fill="FFFFFF"/>
        </w:rPr>
        <w:t>1</w:t>
      </w:r>
      <w:r>
        <w:rPr>
          <w:rFonts w:hint="eastAsia" w:ascii="仿宋_GB2312" w:hAnsi="仿宋" w:eastAsia="仿宋_GB2312" w:cs="Arial"/>
          <w:color w:val="333333"/>
          <w:sz w:val="32"/>
          <w:szCs w:val="32"/>
          <w:shd w:val="clear" w:color="auto" w:fill="FFFFFF"/>
        </w:rPr>
        <w:t>月</w:t>
      </w:r>
      <w:r>
        <w:rPr>
          <w:rFonts w:ascii="仿宋_GB2312" w:hAnsi="仿宋" w:eastAsia="仿宋_GB2312" w:cs="Arial"/>
          <w:color w:val="333333"/>
          <w:sz w:val="32"/>
          <w:szCs w:val="32"/>
          <w:shd w:val="clear" w:color="auto" w:fill="FFFFFF"/>
        </w:rPr>
        <w:t>26</w:t>
      </w:r>
      <w:r>
        <w:rPr>
          <w:rFonts w:hint="eastAsia" w:ascii="仿宋_GB2312" w:hAnsi="仿宋" w:eastAsia="仿宋_GB2312" w:cs="Arial"/>
          <w:color w:val="333333"/>
          <w:sz w:val="32"/>
          <w:szCs w:val="32"/>
          <w:shd w:val="clear" w:color="auto" w:fill="FFFFFF"/>
        </w:rPr>
        <w:t>日至2018年</w:t>
      </w:r>
      <w:r>
        <w:rPr>
          <w:rFonts w:ascii="仿宋_GB2312" w:hAnsi="仿宋" w:eastAsia="仿宋_GB2312" w:cs="Arial"/>
          <w:color w:val="333333"/>
          <w:sz w:val="32"/>
          <w:szCs w:val="32"/>
          <w:shd w:val="clear" w:color="auto" w:fill="FFFFFF"/>
        </w:rPr>
        <w:t>2</w:t>
      </w:r>
      <w:r>
        <w:rPr>
          <w:rFonts w:hint="eastAsia" w:ascii="仿宋_GB2312" w:hAnsi="仿宋" w:eastAsia="仿宋_GB2312" w:cs="Arial"/>
          <w:color w:val="333333"/>
          <w:sz w:val="32"/>
          <w:szCs w:val="32"/>
          <w:shd w:val="clear" w:color="auto" w:fill="FFFFFF"/>
        </w:rPr>
        <w:t>月</w:t>
      </w:r>
      <w:r>
        <w:rPr>
          <w:rFonts w:ascii="仿宋_GB2312" w:hAnsi="仿宋" w:eastAsia="仿宋_GB2312" w:cs="Arial"/>
          <w:color w:val="333333"/>
          <w:sz w:val="32"/>
          <w:szCs w:val="32"/>
          <w:shd w:val="clear" w:color="auto" w:fill="FFFFFF"/>
        </w:rPr>
        <w:t>2</w:t>
      </w:r>
      <w:r>
        <w:rPr>
          <w:rFonts w:hint="eastAsia" w:ascii="仿宋_GB2312" w:hAnsi="仿宋" w:eastAsia="仿宋_GB2312" w:cs="Arial"/>
          <w:color w:val="333333"/>
          <w:sz w:val="32"/>
          <w:szCs w:val="32"/>
          <w:shd w:val="clear" w:color="auto" w:fill="FFFFFF"/>
        </w:rPr>
        <w:t>日。</w:t>
      </w:r>
    </w:p>
    <w:p>
      <w:pPr>
        <w:pStyle w:val="11"/>
        <w:numPr>
          <w:ilvl w:val="0"/>
          <w:numId w:val="1"/>
        </w:numPr>
        <w:spacing w:line="572" w:lineRule="exact"/>
        <w:ind w:firstLineChars="0"/>
        <w:rPr>
          <w:rFonts w:ascii="仿宋_GB2312" w:hAnsi="仿宋" w:eastAsia="仿宋_GB2312" w:cs="Arial"/>
          <w:color w:val="333333"/>
          <w:sz w:val="32"/>
          <w:szCs w:val="32"/>
          <w:shd w:val="clear" w:color="auto" w:fill="FFFFFF"/>
        </w:rPr>
      </w:pPr>
      <w:r>
        <w:rPr>
          <w:rFonts w:ascii="黑体" w:hAnsi="黑体" w:eastAsia="黑体" w:cs="Arial"/>
          <w:color w:val="333333"/>
          <w:sz w:val="32"/>
          <w:szCs w:val="32"/>
          <w:shd w:val="clear" w:color="auto" w:fill="FFFFFF"/>
        </w:rPr>
        <w:t>企业资格要求</w:t>
      </w:r>
    </w:p>
    <w:p>
      <w:pPr>
        <w:pStyle w:val="11"/>
        <w:widowControl/>
        <w:numPr>
          <w:ilvl w:val="0"/>
          <w:numId w:val="2"/>
        </w:numPr>
        <w:spacing w:line="572" w:lineRule="exact"/>
        <w:ind w:left="0" w:firstLine="640"/>
        <w:jc w:val="left"/>
        <w:rPr>
          <w:rFonts w:ascii="仿宋_GB2312" w:hAnsi="仿宋" w:eastAsia="仿宋_GB2312" w:cs="Arial"/>
          <w:color w:val="333333"/>
          <w:sz w:val="32"/>
          <w:szCs w:val="32"/>
          <w:shd w:val="clear" w:color="auto" w:fill="FFFFFF"/>
        </w:rPr>
      </w:pPr>
      <w:r>
        <w:rPr>
          <w:rFonts w:hint="eastAsia" w:ascii="仿宋_GB2312" w:hAnsi="仿宋" w:eastAsia="仿宋_GB2312" w:cs="Arial"/>
          <w:color w:val="333333"/>
          <w:sz w:val="32"/>
          <w:szCs w:val="32"/>
          <w:shd w:val="clear" w:color="auto" w:fill="FFFFFF"/>
        </w:rPr>
        <w:t>具有二级（含）以上保密资格单位证书；</w:t>
      </w:r>
    </w:p>
    <w:p>
      <w:pPr>
        <w:pStyle w:val="11"/>
        <w:widowControl/>
        <w:numPr>
          <w:ilvl w:val="0"/>
          <w:numId w:val="2"/>
        </w:numPr>
        <w:spacing w:line="572" w:lineRule="exact"/>
        <w:ind w:left="0" w:firstLine="640"/>
        <w:jc w:val="left"/>
        <w:rPr>
          <w:rFonts w:ascii="仿宋_GB2312" w:hAnsi="仿宋" w:eastAsia="仿宋_GB2312" w:cs="Arial"/>
          <w:color w:val="333333"/>
          <w:sz w:val="32"/>
          <w:szCs w:val="32"/>
          <w:shd w:val="clear" w:color="auto" w:fill="FFFFFF"/>
        </w:rPr>
      </w:pPr>
      <w:r>
        <w:rPr>
          <w:rFonts w:hint="eastAsia" w:ascii="仿宋_GB2312" w:hAnsi="仿宋" w:eastAsia="仿宋_GB2312" w:cs="Arial"/>
          <w:color w:val="333333"/>
          <w:sz w:val="32"/>
          <w:szCs w:val="32"/>
          <w:shd w:val="clear" w:color="auto" w:fill="FFFFFF"/>
        </w:rPr>
        <w:t>具有武器装备质量管理体系认证证书；</w:t>
      </w:r>
    </w:p>
    <w:p>
      <w:pPr>
        <w:pStyle w:val="11"/>
        <w:widowControl/>
        <w:numPr>
          <w:ilvl w:val="0"/>
          <w:numId w:val="2"/>
        </w:numPr>
        <w:spacing w:line="572" w:lineRule="exact"/>
        <w:ind w:left="0" w:firstLine="640"/>
        <w:jc w:val="left"/>
        <w:rPr>
          <w:rFonts w:ascii="仿宋_GB2312" w:hAnsi="仿宋" w:eastAsia="仿宋_GB2312" w:cs="Arial"/>
          <w:color w:val="333333"/>
          <w:sz w:val="32"/>
          <w:szCs w:val="32"/>
          <w:shd w:val="clear" w:color="auto" w:fill="FFFFFF"/>
        </w:rPr>
      </w:pPr>
      <w:r>
        <w:rPr>
          <w:rFonts w:hint="eastAsia" w:ascii="仿宋_GB2312" w:hAnsi="仿宋" w:eastAsia="仿宋_GB2312" w:cs="Arial"/>
          <w:color w:val="333333"/>
          <w:sz w:val="32"/>
          <w:szCs w:val="32"/>
          <w:shd w:val="clear" w:color="auto" w:fill="FFFFFF"/>
        </w:rPr>
        <w:t>必须是《装备承制单位名录》内企业，具有装备承制单位注册证书；</w:t>
      </w:r>
    </w:p>
    <w:p>
      <w:pPr>
        <w:pStyle w:val="11"/>
        <w:widowControl/>
        <w:numPr>
          <w:ilvl w:val="0"/>
          <w:numId w:val="2"/>
        </w:numPr>
        <w:spacing w:line="572" w:lineRule="exact"/>
        <w:ind w:left="0" w:firstLine="640"/>
        <w:jc w:val="left"/>
        <w:rPr>
          <w:rFonts w:ascii="仿宋_GB2312" w:hAnsi="仿宋" w:eastAsia="仿宋_GB2312" w:cs="Arial"/>
          <w:color w:val="333333"/>
          <w:sz w:val="32"/>
          <w:szCs w:val="32"/>
          <w:shd w:val="clear" w:color="auto" w:fill="FFFFFF"/>
        </w:rPr>
      </w:pPr>
      <w:r>
        <w:rPr>
          <w:rFonts w:hint="eastAsia" w:ascii="仿宋_GB2312" w:hAnsi="仿宋" w:eastAsia="仿宋_GB2312" w:cs="Arial"/>
          <w:color w:val="333333"/>
          <w:sz w:val="32"/>
          <w:szCs w:val="32"/>
          <w:shd w:val="clear" w:color="auto" w:fill="FFFFFF"/>
        </w:rPr>
        <w:t>装备承制单位注册证书副本中</w:t>
      </w:r>
      <w:r>
        <w:rPr>
          <w:rFonts w:ascii="仿宋_GB2312" w:hAnsi="仿宋" w:eastAsia="仿宋_GB2312" w:cs="Arial"/>
          <w:color w:val="333333"/>
          <w:sz w:val="32"/>
          <w:szCs w:val="32"/>
          <w:shd w:val="clear" w:color="auto" w:fill="FFFFFF"/>
        </w:rPr>
        <w:t>承制范围</w:t>
      </w:r>
      <w:r>
        <w:rPr>
          <w:rFonts w:hint="eastAsia" w:ascii="仿宋_GB2312" w:hAnsi="仿宋" w:eastAsia="仿宋_GB2312" w:cs="Arial"/>
          <w:color w:val="333333"/>
          <w:sz w:val="32"/>
          <w:szCs w:val="32"/>
          <w:shd w:val="clear" w:color="auto" w:fill="FFFFFF"/>
        </w:rPr>
        <w:t>需涵盖</w:t>
      </w:r>
      <w:r>
        <w:rPr>
          <w:rFonts w:ascii="仿宋_GB2312" w:hAnsi="仿宋" w:eastAsia="仿宋_GB2312" w:cs="Arial"/>
          <w:color w:val="333333"/>
          <w:sz w:val="32"/>
          <w:szCs w:val="32"/>
          <w:shd w:val="clear" w:color="auto" w:fill="FFFFFF"/>
        </w:rPr>
        <w:t>采购项目</w:t>
      </w:r>
      <w:r>
        <w:rPr>
          <w:rFonts w:hint="eastAsia" w:ascii="仿宋_GB2312" w:hAnsi="仿宋" w:eastAsia="仿宋_GB2312" w:cs="Arial"/>
          <w:color w:val="333333"/>
          <w:sz w:val="32"/>
          <w:szCs w:val="32"/>
          <w:shd w:val="clear" w:color="auto" w:fill="FFFFFF"/>
        </w:rPr>
        <w:t>。</w:t>
      </w:r>
      <w:r>
        <w:rPr>
          <w:rFonts w:ascii="仿宋_GB2312" w:hAnsi="仿宋" w:eastAsia="仿宋_GB2312" w:cs="Arial"/>
          <w:color w:val="333333"/>
          <w:sz w:val="32"/>
          <w:szCs w:val="32"/>
          <w:shd w:val="clear" w:color="auto" w:fill="FFFFFF"/>
        </w:rPr>
        <w:t>若</w:t>
      </w:r>
      <w:r>
        <w:rPr>
          <w:rFonts w:hint="eastAsia" w:ascii="仿宋_GB2312" w:hAnsi="仿宋" w:eastAsia="仿宋_GB2312" w:cs="Arial"/>
          <w:color w:val="333333"/>
          <w:sz w:val="32"/>
          <w:szCs w:val="32"/>
          <w:shd w:val="clear" w:color="auto" w:fill="FFFFFF"/>
        </w:rPr>
        <w:t>承制范围</w:t>
      </w:r>
      <w:r>
        <w:rPr>
          <w:rFonts w:ascii="仿宋_GB2312" w:hAnsi="仿宋" w:eastAsia="仿宋_GB2312" w:cs="Arial"/>
          <w:color w:val="333333"/>
          <w:sz w:val="32"/>
          <w:szCs w:val="32"/>
          <w:shd w:val="clear" w:color="auto" w:fill="FFFFFF"/>
        </w:rPr>
        <w:t>不能明确</w:t>
      </w:r>
      <w:r>
        <w:rPr>
          <w:rFonts w:hint="eastAsia" w:ascii="仿宋_GB2312" w:hAnsi="仿宋" w:eastAsia="仿宋_GB2312" w:cs="Arial"/>
          <w:color w:val="333333"/>
          <w:sz w:val="32"/>
          <w:szCs w:val="32"/>
          <w:shd w:val="clear" w:color="auto" w:fill="FFFFFF"/>
        </w:rPr>
        <w:t>是否涵盖</w:t>
      </w:r>
      <w:r>
        <w:rPr>
          <w:rFonts w:ascii="仿宋_GB2312" w:hAnsi="仿宋" w:eastAsia="仿宋_GB2312" w:cs="Arial"/>
          <w:color w:val="333333"/>
          <w:sz w:val="32"/>
          <w:szCs w:val="32"/>
          <w:shd w:val="clear" w:color="auto" w:fill="FFFFFF"/>
        </w:rPr>
        <w:t>采购项目，</w:t>
      </w:r>
      <w:r>
        <w:rPr>
          <w:rFonts w:hint="eastAsia" w:ascii="仿宋_GB2312" w:hAnsi="仿宋" w:eastAsia="仿宋_GB2312" w:cs="Arial"/>
          <w:color w:val="333333"/>
          <w:sz w:val="32"/>
          <w:szCs w:val="32"/>
          <w:shd w:val="clear" w:color="auto" w:fill="FFFFFF"/>
        </w:rPr>
        <w:t>需提供</w:t>
      </w:r>
      <w:r>
        <w:rPr>
          <w:rFonts w:ascii="仿宋_GB2312" w:hAnsi="仿宋" w:eastAsia="仿宋_GB2312" w:cs="Arial"/>
          <w:color w:val="333333"/>
          <w:sz w:val="32"/>
          <w:szCs w:val="32"/>
          <w:shd w:val="clear" w:color="auto" w:fill="FFFFFF"/>
        </w:rPr>
        <w:t>具备</w:t>
      </w:r>
      <w:r>
        <w:rPr>
          <w:rFonts w:hint="eastAsia" w:ascii="仿宋_GB2312" w:hAnsi="仿宋" w:eastAsia="仿宋_GB2312" w:cs="Arial"/>
          <w:color w:val="333333"/>
          <w:sz w:val="32"/>
          <w:szCs w:val="32"/>
          <w:shd w:val="clear" w:color="auto" w:fill="FFFFFF"/>
        </w:rPr>
        <w:t>采购项目产品的生产、设计能力证明</w:t>
      </w:r>
      <w:r>
        <w:rPr>
          <w:rFonts w:ascii="仿宋_GB2312" w:hAnsi="仿宋" w:eastAsia="仿宋_GB2312" w:cs="Arial"/>
          <w:color w:val="333333"/>
          <w:sz w:val="32"/>
          <w:szCs w:val="32"/>
          <w:shd w:val="clear" w:color="auto" w:fill="FFFFFF"/>
        </w:rPr>
        <w:t>材料</w:t>
      </w:r>
      <w:r>
        <w:rPr>
          <w:rFonts w:hint="eastAsia" w:ascii="仿宋_GB2312" w:hAnsi="仿宋" w:eastAsia="仿宋_GB2312" w:cs="Arial"/>
          <w:color w:val="333333"/>
          <w:sz w:val="32"/>
          <w:szCs w:val="32"/>
          <w:shd w:val="clear" w:color="auto" w:fill="FFFFFF"/>
        </w:rPr>
        <w:t>；</w:t>
      </w:r>
    </w:p>
    <w:p>
      <w:pPr>
        <w:pStyle w:val="11"/>
        <w:widowControl/>
        <w:numPr>
          <w:ilvl w:val="0"/>
          <w:numId w:val="2"/>
        </w:numPr>
        <w:spacing w:line="572" w:lineRule="exact"/>
        <w:ind w:left="0" w:firstLine="640"/>
        <w:jc w:val="left"/>
        <w:rPr>
          <w:rFonts w:ascii="仿宋_GB2312" w:hAnsi="仿宋" w:eastAsia="仿宋_GB2312" w:cs="Arial"/>
          <w:color w:val="333333"/>
          <w:sz w:val="32"/>
          <w:szCs w:val="32"/>
          <w:shd w:val="clear" w:color="auto" w:fill="FFFFFF"/>
        </w:rPr>
      </w:pPr>
      <w:r>
        <w:rPr>
          <w:rFonts w:ascii="仿宋_GB2312" w:hAnsi="仿宋" w:eastAsia="仿宋_GB2312" w:cs="Arial"/>
          <w:color w:val="333333"/>
          <w:sz w:val="32"/>
          <w:szCs w:val="32"/>
          <w:shd w:val="clear" w:color="auto" w:fill="FFFFFF"/>
        </w:rPr>
        <w:t>项目不接受联合体</w:t>
      </w:r>
      <w:r>
        <w:rPr>
          <w:rFonts w:hint="eastAsia" w:ascii="仿宋_GB2312" w:hAnsi="仿宋" w:eastAsia="仿宋_GB2312" w:cs="Arial"/>
          <w:color w:val="333333"/>
          <w:sz w:val="32"/>
          <w:szCs w:val="32"/>
          <w:shd w:val="clear" w:color="auto" w:fill="FFFFFF"/>
        </w:rPr>
        <w:t>单位对接</w:t>
      </w:r>
      <w:r>
        <w:rPr>
          <w:rFonts w:ascii="仿宋_GB2312" w:hAnsi="仿宋" w:eastAsia="仿宋_GB2312" w:cs="Arial"/>
          <w:color w:val="333333"/>
          <w:sz w:val="32"/>
          <w:szCs w:val="32"/>
          <w:shd w:val="clear" w:color="auto" w:fill="FFFFFF"/>
        </w:rPr>
        <w:t>。</w:t>
      </w:r>
    </w:p>
    <w:p>
      <w:pPr>
        <w:pStyle w:val="11"/>
        <w:numPr>
          <w:ilvl w:val="0"/>
          <w:numId w:val="1"/>
        </w:numPr>
        <w:spacing w:line="572" w:lineRule="exact"/>
        <w:ind w:firstLineChars="0"/>
        <w:rPr>
          <w:rFonts w:ascii="仿宋_GB2312" w:hAnsi="仿宋" w:eastAsia="仿宋_GB2312" w:cs="Arial"/>
          <w:color w:val="333333"/>
          <w:sz w:val="32"/>
          <w:szCs w:val="32"/>
          <w:shd w:val="clear" w:color="auto" w:fill="FFFFFF"/>
        </w:rPr>
      </w:pPr>
      <w:r>
        <w:rPr>
          <w:rFonts w:hint="eastAsia" w:ascii="黑体" w:hAnsi="黑体" w:eastAsia="黑体" w:cs="Arial"/>
          <w:color w:val="333333"/>
          <w:sz w:val="32"/>
          <w:szCs w:val="32"/>
          <w:shd w:val="clear" w:color="auto" w:fill="FFFFFF"/>
        </w:rPr>
        <w:t>现场对接</w:t>
      </w:r>
      <w:r>
        <w:rPr>
          <w:rFonts w:ascii="黑体" w:hAnsi="黑体" w:eastAsia="黑体" w:cs="Arial"/>
          <w:color w:val="333333"/>
          <w:sz w:val="32"/>
          <w:szCs w:val="32"/>
          <w:shd w:val="clear" w:color="auto" w:fill="FFFFFF"/>
        </w:rPr>
        <w:t>需提供以下资料：</w:t>
      </w:r>
    </w:p>
    <w:p>
      <w:pPr>
        <w:pStyle w:val="11"/>
        <w:widowControl/>
        <w:numPr>
          <w:ilvl w:val="0"/>
          <w:numId w:val="3"/>
        </w:numPr>
        <w:spacing w:line="572" w:lineRule="exact"/>
        <w:ind w:left="0" w:firstLine="640"/>
        <w:jc w:val="left"/>
        <w:rPr>
          <w:rFonts w:ascii="仿宋_GB2312" w:hAnsi="仿宋" w:eastAsia="仿宋_GB2312" w:cs="Arial"/>
          <w:color w:val="333333"/>
          <w:sz w:val="32"/>
          <w:szCs w:val="32"/>
          <w:shd w:val="clear" w:color="auto" w:fill="FFFFFF"/>
        </w:rPr>
      </w:pPr>
      <w:r>
        <w:rPr>
          <w:rFonts w:ascii="仿宋_GB2312" w:hAnsi="仿宋" w:eastAsia="仿宋_GB2312" w:cs="Arial"/>
          <w:color w:val="333333"/>
          <w:sz w:val="32"/>
          <w:szCs w:val="32"/>
          <w:shd w:val="clear" w:color="auto" w:fill="FFFFFF"/>
        </w:rPr>
        <w:t>授权代</w:t>
      </w:r>
      <w:r>
        <w:rPr>
          <w:rFonts w:hint="eastAsia" w:ascii="仿宋_GB2312" w:hAnsi="仿宋" w:eastAsia="仿宋_GB2312" w:cs="Arial"/>
          <w:color w:val="333333"/>
          <w:sz w:val="32"/>
          <w:szCs w:val="32"/>
          <w:shd w:val="clear" w:color="auto" w:fill="FFFFFF"/>
        </w:rPr>
        <w:t>表需提供有效身份证明（如是法定代表人须提供法人证书、身份证复印件，如是非法定代表人须提供《法定代表人授权书》(</w:t>
      </w:r>
      <w:r>
        <w:rPr>
          <w:rFonts w:hint="eastAsia" w:ascii="仿宋_GB2312" w:hAnsi="仿宋" w:eastAsia="仿宋_GB2312" w:cs="Arial"/>
          <w:b/>
          <w:color w:val="333333"/>
          <w:sz w:val="32"/>
          <w:szCs w:val="32"/>
          <w:shd w:val="clear" w:color="auto" w:fill="FFFFFF"/>
        </w:rPr>
        <w:t>见</w:t>
      </w:r>
      <w:r>
        <w:fldChar w:fldCharType="begin"/>
      </w:r>
      <w:r>
        <w:instrText xml:space="preserve"> HYPERLINK "http://www.weain.mil.cn/cgcms/contentcore/resource/download?ID=26615" \t "_blank" \o "附件1：法定代表人授权书" </w:instrText>
      </w:r>
      <w:r>
        <w:fldChar w:fldCharType="separate"/>
      </w:r>
      <w:r>
        <w:rPr>
          <w:rFonts w:hint="eastAsia" w:ascii="仿宋_GB2312" w:hAnsi="仿宋" w:eastAsia="仿宋_GB2312" w:cs="Arial"/>
          <w:b/>
          <w:color w:val="333333"/>
          <w:sz w:val="32"/>
          <w:szCs w:val="32"/>
          <w:shd w:val="clear" w:color="auto" w:fill="FFFFFF"/>
        </w:rPr>
        <w:t>附件1：法定代表人授权书</w:t>
      </w:r>
      <w:r>
        <w:rPr>
          <w:rFonts w:hint="eastAsia" w:ascii="仿宋_GB2312" w:hAnsi="仿宋" w:eastAsia="仿宋_GB2312" w:cs="Arial"/>
          <w:b/>
          <w:color w:val="333333"/>
          <w:sz w:val="32"/>
          <w:szCs w:val="32"/>
          <w:shd w:val="clear" w:color="auto" w:fill="FFFFFF"/>
        </w:rPr>
        <w:fldChar w:fldCharType="end"/>
      </w:r>
      <w:r>
        <w:rPr>
          <w:rFonts w:hint="eastAsia" w:ascii="仿宋_GB2312" w:hAnsi="仿宋" w:eastAsia="仿宋_GB2312" w:cs="Arial"/>
          <w:color w:val="333333"/>
          <w:sz w:val="32"/>
          <w:szCs w:val="32"/>
          <w:shd w:val="clear" w:color="auto" w:fill="FFFFFF"/>
        </w:rPr>
        <w:t>)原件、身份证原件及复印件）；</w:t>
      </w:r>
    </w:p>
    <w:p>
      <w:pPr>
        <w:pStyle w:val="11"/>
        <w:widowControl/>
        <w:numPr>
          <w:ilvl w:val="0"/>
          <w:numId w:val="3"/>
        </w:numPr>
        <w:spacing w:line="572" w:lineRule="exact"/>
        <w:ind w:left="0" w:firstLine="640"/>
        <w:jc w:val="left"/>
        <w:rPr>
          <w:rFonts w:ascii="仿宋_GB2312" w:hAnsi="仿宋" w:eastAsia="仿宋_GB2312" w:cs="Arial"/>
          <w:color w:val="333333"/>
          <w:sz w:val="32"/>
          <w:szCs w:val="32"/>
          <w:shd w:val="clear" w:color="auto" w:fill="FFFFFF"/>
        </w:rPr>
      </w:pPr>
      <w:r>
        <w:rPr>
          <w:rFonts w:hint="eastAsia" w:ascii="仿宋_GB2312" w:hAnsi="仿宋" w:eastAsia="仿宋_GB2312" w:cs="Arial"/>
          <w:color w:val="333333"/>
          <w:sz w:val="32"/>
          <w:szCs w:val="32"/>
          <w:shd w:val="clear" w:color="auto" w:fill="FFFFFF"/>
        </w:rPr>
        <w:t>营业执照副本复印件；</w:t>
      </w:r>
    </w:p>
    <w:p>
      <w:pPr>
        <w:pStyle w:val="11"/>
        <w:widowControl/>
        <w:numPr>
          <w:ilvl w:val="0"/>
          <w:numId w:val="3"/>
        </w:numPr>
        <w:spacing w:line="572" w:lineRule="exact"/>
        <w:ind w:left="0" w:firstLine="640"/>
        <w:jc w:val="left"/>
        <w:rPr>
          <w:rFonts w:ascii="仿宋_GB2312" w:hAnsi="仿宋" w:eastAsia="仿宋_GB2312" w:cs="Arial"/>
          <w:color w:val="333333"/>
          <w:sz w:val="32"/>
          <w:szCs w:val="32"/>
          <w:shd w:val="clear" w:color="auto" w:fill="FFFFFF"/>
        </w:rPr>
      </w:pPr>
      <w:r>
        <w:rPr>
          <w:rFonts w:hint="eastAsia" w:ascii="仿宋_GB2312" w:hAnsi="仿宋" w:eastAsia="仿宋_GB2312" w:cs="Arial"/>
          <w:color w:val="333333"/>
          <w:sz w:val="32"/>
          <w:szCs w:val="32"/>
          <w:shd w:val="clear" w:color="auto" w:fill="FFFFFF"/>
        </w:rPr>
        <w:t>二级（含）以上保密资格单位证书复印件；</w:t>
      </w:r>
    </w:p>
    <w:p>
      <w:pPr>
        <w:pStyle w:val="11"/>
        <w:widowControl/>
        <w:numPr>
          <w:ilvl w:val="0"/>
          <w:numId w:val="3"/>
        </w:numPr>
        <w:spacing w:line="572" w:lineRule="exact"/>
        <w:ind w:left="0" w:firstLine="640"/>
        <w:jc w:val="left"/>
        <w:rPr>
          <w:rFonts w:ascii="仿宋_GB2312" w:hAnsi="仿宋" w:eastAsia="仿宋_GB2312" w:cs="Arial"/>
          <w:color w:val="333333"/>
          <w:sz w:val="32"/>
          <w:szCs w:val="32"/>
          <w:shd w:val="clear" w:color="auto" w:fill="FFFFFF"/>
        </w:rPr>
      </w:pPr>
      <w:r>
        <w:rPr>
          <w:rFonts w:hint="eastAsia" w:ascii="仿宋_GB2312" w:hAnsi="仿宋" w:eastAsia="仿宋_GB2312" w:cs="Arial"/>
          <w:color w:val="333333"/>
          <w:sz w:val="32"/>
          <w:szCs w:val="32"/>
          <w:shd w:val="clear" w:color="auto" w:fill="FFFFFF"/>
        </w:rPr>
        <w:t>武器装备质量管理体系认证证书复印件；</w:t>
      </w:r>
    </w:p>
    <w:p>
      <w:pPr>
        <w:pStyle w:val="11"/>
        <w:widowControl/>
        <w:numPr>
          <w:ilvl w:val="0"/>
          <w:numId w:val="3"/>
        </w:numPr>
        <w:spacing w:line="572" w:lineRule="exact"/>
        <w:ind w:left="0" w:firstLine="640"/>
        <w:jc w:val="left"/>
        <w:rPr>
          <w:rFonts w:ascii="仿宋_GB2312" w:hAnsi="仿宋" w:eastAsia="仿宋_GB2312" w:cs="Arial"/>
          <w:color w:val="333333"/>
          <w:sz w:val="32"/>
          <w:szCs w:val="32"/>
          <w:shd w:val="clear" w:color="auto" w:fill="FFFFFF"/>
        </w:rPr>
      </w:pPr>
      <w:r>
        <w:rPr>
          <w:rFonts w:hint="eastAsia" w:ascii="仿宋_GB2312" w:hAnsi="仿宋" w:eastAsia="仿宋_GB2312" w:cs="Arial"/>
          <w:color w:val="333333"/>
          <w:sz w:val="32"/>
          <w:szCs w:val="32"/>
          <w:shd w:val="clear" w:color="auto" w:fill="FFFFFF"/>
        </w:rPr>
        <w:t>装备承制单位资格证明文件正、副</w:t>
      </w:r>
      <w:r>
        <w:rPr>
          <w:rFonts w:ascii="仿宋_GB2312" w:hAnsi="仿宋" w:eastAsia="仿宋_GB2312" w:cs="Arial"/>
          <w:color w:val="333333"/>
          <w:sz w:val="32"/>
          <w:szCs w:val="32"/>
          <w:shd w:val="clear" w:color="auto" w:fill="FFFFFF"/>
        </w:rPr>
        <w:t>本复印件；</w:t>
      </w:r>
    </w:p>
    <w:p>
      <w:pPr>
        <w:pStyle w:val="11"/>
        <w:widowControl/>
        <w:numPr>
          <w:ilvl w:val="0"/>
          <w:numId w:val="3"/>
        </w:numPr>
        <w:spacing w:line="572" w:lineRule="exact"/>
        <w:ind w:left="0" w:firstLine="640"/>
        <w:jc w:val="left"/>
        <w:rPr>
          <w:rFonts w:ascii="仿宋_GB2312" w:hAnsi="仿宋" w:eastAsia="仿宋_GB2312" w:cs="Arial"/>
          <w:color w:val="333333"/>
          <w:sz w:val="32"/>
          <w:szCs w:val="32"/>
          <w:shd w:val="clear" w:color="auto" w:fill="FFFFFF"/>
        </w:rPr>
      </w:pPr>
      <w:r>
        <w:rPr>
          <w:rFonts w:hint="eastAsia" w:ascii="仿宋_GB2312" w:hAnsi="仿宋" w:eastAsia="仿宋_GB2312" w:cs="Arial"/>
          <w:color w:val="333333"/>
          <w:sz w:val="32"/>
          <w:szCs w:val="32"/>
          <w:shd w:val="clear" w:color="auto" w:fill="FFFFFF"/>
        </w:rPr>
        <w:t>若装备承制单位注册证书副本中承制范围不能明确体现是否涵盖采购项目，需提供投标产品的生产、设计资质或提供具备同类产品的生产、设计能力证明材料，</w:t>
      </w:r>
      <w:r>
        <w:rPr>
          <w:rFonts w:ascii="仿宋_GB2312" w:hAnsi="仿宋" w:eastAsia="仿宋_GB2312" w:cs="Arial"/>
          <w:color w:val="333333"/>
          <w:sz w:val="32"/>
          <w:szCs w:val="32"/>
          <w:shd w:val="clear" w:color="auto" w:fill="FFFFFF"/>
        </w:rPr>
        <w:t>包括但不仅限于</w:t>
      </w:r>
      <w:r>
        <w:rPr>
          <w:rFonts w:hint="eastAsia" w:ascii="仿宋_GB2312" w:hAnsi="仿宋" w:eastAsia="仿宋_GB2312" w:cs="Arial"/>
          <w:color w:val="333333"/>
          <w:sz w:val="32"/>
          <w:szCs w:val="32"/>
          <w:shd w:val="clear" w:color="auto" w:fill="FFFFFF"/>
        </w:rPr>
        <w:t>：</w:t>
      </w:r>
    </w:p>
    <w:p>
      <w:pPr>
        <w:pStyle w:val="11"/>
        <w:widowControl/>
        <w:numPr>
          <w:ilvl w:val="0"/>
          <w:numId w:val="4"/>
        </w:numPr>
        <w:spacing w:line="572" w:lineRule="exact"/>
        <w:ind w:left="0" w:firstLine="640"/>
        <w:jc w:val="left"/>
        <w:rPr>
          <w:rFonts w:ascii="仿宋_GB2312" w:hAnsi="仿宋" w:eastAsia="仿宋_GB2312" w:cs="Arial"/>
          <w:color w:val="333333"/>
          <w:sz w:val="32"/>
          <w:szCs w:val="32"/>
          <w:shd w:val="clear" w:color="auto" w:fill="FFFFFF"/>
        </w:rPr>
      </w:pPr>
      <w:r>
        <w:rPr>
          <w:rFonts w:ascii="仿宋_GB2312" w:hAnsi="仿宋" w:eastAsia="仿宋_GB2312" w:cs="Arial"/>
          <w:color w:val="333333"/>
          <w:sz w:val="32"/>
          <w:szCs w:val="32"/>
          <w:shd w:val="clear" w:color="auto" w:fill="FFFFFF"/>
        </w:rPr>
        <w:t>同类产品</w:t>
      </w:r>
      <w:r>
        <w:rPr>
          <w:rFonts w:hint="eastAsia" w:ascii="仿宋_GB2312" w:hAnsi="仿宋" w:eastAsia="仿宋_GB2312" w:cs="Arial"/>
          <w:color w:val="333333"/>
          <w:sz w:val="32"/>
          <w:szCs w:val="32"/>
          <w:shd w:val="clear" w:color="auto" w:fill="FFFFFF"/>
        </w:rPr>
        <w:t>采购合同（应</w:t>
      </w:r>
      <w:r>
        <w:rPr>
          <w:rFonts w:ascii="仿宋_GB2312" w:hAnsi="仿宋" w:eastAsia="仿宋_GB2312" w:cs="Arial"/>
          <w:color w:val="333333"/>
          <w:sz w:val="32"/>
          <w:szCs w:val="32"/>
          <w:shd w:val="clear" w:color="auto" w:fill="FFFFFF"/>
        </w:rPr>
        <w:t>包含</w:t>
      </w:r>
      <w:r>
        <w:rPr>
          <w:rFonts w:hint="eastAsia" w:ascii="仿宋_GB2312" w:hAnsi="仿宋" w:eastAsia="仿宋_GB2312" w:cs="Arial"/>
          <w:color w:val="333333"/>
          <w:sz w:val="32"/>
          <w:szCs w:val="32"/>
          <w:shd w:val="clear" w:color="auto" w:fill="FFFFFF"/>
        </w:rPr>
        <w:t>合同首页、供货清单页、技术指标页、盖章页）；</w:t>
      </w:r>
    </w:p>
    <w:p>
      <w:pPr>
        <w:pStyle w:val="11"/>
        <w:widowControl/>
        <w:numPr>
          <w:ilvl w:val="0"/>
          <w:numId w:val="4"/>
        </w:numPr>
        <w:spacing w:line="572" w:lineRule="exact"/>
        <w:ind w:left="0" w:firstLine="640"/>
        <w:jc w:val="left"/>
        <w:rPr>
          <w:rFonts w:ascii="仿宋_GB2312" w:hAnsi="仿宋" w:eastAsia="仿宋_GB2312" w:cs="Arial"/>
          <w:color w:val="333333"/>
          <w:sz w:val="32"/>
          <w:szCs w:val="32"/>
          <w:shd w:val="clear" w:color="auto" w:fill="FFFFFF"/>
        </w:rPr>
      </w:pPr>
      <w:r>
        <w:rPr>
          <w:rFonts w:hint="eastAsia" w:ascii="仿宋_GB2312" w:hAnsi="仿宋" w:eastAsia="仿宋_GB2312" w:cs="Arial"/>
          <w:color w:val="333333"/>
          <w:sz w:val="32"/>
          <w:szCs w:val="32"/>
          <w:shd w:val="clear" w:color="auto" w:fill="FFFFFF"/>
        </w:rPr>
        <w:t>生产设施条件和配套保障条件证明（应包含主要设备台账等相关证明）；</w:t>
      </w:r>
    </w:p>
    <w:p>
      <w:pPr>
        <w:pStyle w:val="11"/>
        <w:widowControl/>
        <w:numPr>
          <w:ilvl w:val="0"/>
          <w:numId w:val="4"/>
        </w:numPr>
        <w:spacing w:line="572" w:lineRule="exact"/>
        <w:ind w:left="0" w:firstLine="640"/>
        <w:jc w:val="left"/>
        <w:rPr>
          <w:rFonts w:ascii="仿宋_GB2312" w:hAnsi="仿宋" w:eastAsia="仿宋_GB2312" w:cs="Arial"/>
          <w:color w:val="333333"/>
          <w:sz w:val="32"/>
          <w:szCs w:val="32"/>
          <w:shd w:val="clear" w:color="auto" w:fill="FFFFFF"/>
        </w:rPr>
      </w:pPr>
      <w:r>
        <w:rPr>
          <w:rFonts w:hint="eastAsia" w:ascii="仿宋_GB2312" w:hAnsi="仿宋" w:eastAsia="仿宋_GB2312" w:cs="Arial"/>
          <w:color w:val="333333"/>
          <w:sz w:val="32"/>
          <w:szCs w:val="32"/>
          <w:shd w:val="clear" w:color="auto" w:fill="FFFFFF"/>
        </w:rPr>
        <w:t>投标人认为需要加以说明的其他内容。</w:t>
      </w:r>
    </w:p>
    <w:p>
      <w:pPr>
        <w:pStyle w:val="11"/>
        <w:widowControl/>
        <w:numPr>
          <w:ilvl w:val="0"/>
          <w:numId w:val="3"/>
        </w:numPr>
        <w:spacing w:line="572" w:lineRule="exact"/>
        <w:ind w:left="0" w:firstLine="640"/>
        <w:jc w:val="left"/>
        <w:rPr>
          <w:rFonts w:ascii="仿宋_GB2312" w:hAnsi="仿宋" w:eastAsia="仿宋_GB2312" w:cs="Arial"/>
          <w:color w:val="333333"/>
          <w:sz w:val="32"/>
          <w:szCs w:val="32"/>
          <w:shd w:val="clear" w:color="auto" w:fill="FFFFFF"/>
        </w:rPr>
      </w:pPr>
      <w:r>
        <w:rPr>
          <w:rFonts w:ascii="仿宋_GB2312" w:hAnsi="仿宋" w:eastAsia="仿宋_GB2312" w:cs="Arial"/>
          <w:color w:val="333333"/>
          <w:sz w:val="32"/>
          <w:szCs w:val="32"/>
          <w:shd w:val="clear" w:color="auto" w:fill="FFFFFF"/>
        </w:rPr>
        <w:t>下载《保密承</w:t>
      </w:r>
      <w:r>
        <w:rPr>
          <w:rFonts w:hint="eastAsia" w:ascii="仿宋_GB2312" w:hAnsi="仿宋" w:eastAsia="仿宋_GB2312" w:cs="Arial"/>
          <w:color w:val="333333"/>
          <w:sz w:val="32"/>
          <w:szCs w:val="32"/>
          <w:shd w:val="clear" w:color="auto" w:fill="FFFFFF"/>
        </w:rPr>
        <w:t>诺书》模板（</w:t>
      </w:r>
      <w:r>
        <w:rPr>
          <w:rFonts w:hint="eastAsia" w:ascii="仿宋_GB2312" w:hAnsi="仿宋" w:eastAsia="仿宋_GB2312" w:cs="Arial"/>
          <w:b/>
          <w:color w:val="333333"/>
          <w:sz w:val="32"/>
          <w:szCs w:val="32"/>
          <w:shd w:val="clear" w:color="auto" w:fill="FFFFFF"/>
        </w:rPr>
        <w:t>见</w:t>
      </w:r>
      <w:r>
        <w:fldChar w:fldCharType="begin"/>
      </w:r>
      <w:r>
        <w:instrText xml:space="preserve"> HYPERLINK "http://www.weain.mil.cn/cgcms/contentcore/resource/download?ID=26616" \t "_blank" \o "附件2：保密承诺书" </w:instrText>
      </w:r>
      <w:r>
        <w:fldChar w:fldCharType="separate"/>
      </w:r>
      <w:r>
        <w:rPr>
          <w:rFonts w:hint="eastAsia" w:ascii="仿宋_GB2312" w:hAnsi="仿宋" w:eastAsia="仿宋_GB2312" w:cs="Arial"/>
          <w:b/>
          <w:color w:val="333333"/>
          <w:sz w:val="32"/>
          <w:szCs w:val="32"/>
          <w:shd w:val="clear" w:color="auto" w:fill="FFFFFF"/>
        </w:rPr>
        <w:t>附件2：保密承诺书</w:t>
      </w:r>
      <w:r>
        <w:rPr>
          <w:rFonts w:hint="eastAsia" w:ascii="仿宋_GB2312" w:hAnsi="仿宋" w:eastAsia="仿宋_GB2312" w:cs="Arial"/>
          <w:b/>
          <w:color w:val="333333"/>
          <w:sz w:val="32"/>
          <w:szCs w:val="32"/>
          <w:shd w:val="clear" w:color="auto" w:fill="FFFFFF"/>
        </w:rPr>
        <w:fldChar w:fldCharType="end"/>
      </w:r>
      <w:r>
        <w:rPr>
          <w:rFonts w:hint="eastAsia" w:ascii="仿宋_GB2312" w:hAnsi="仿宋" w:eastAsia="仿宋_GB2312" w:cs="Arial"/>
          <w:b/>
          <w:color w:val="333333"/>
          <w:sz w:val="32"/>
          <w:szCs w:val="32"/>
          <w:shd w:val="clear" w:color="auto" w:fill="FFFFFF"/>
        </w:rPr>
        <w:t>）</w:t>
      </w:r>
      <w:r>
        <w:rPr>
          <w:rFonts w:hint="eastAsia" w:ascii="仿宋_GB2312" w:hAnsi="仿宋" w:eastAsia="仿宋_GB2312" w:cs="Arial"/>
          <w:color w:val="333333"/>
          <w:sz w:val="32"/>
          <w:szCs w:val="32"/>
          <w:shd w:val="clear" w:color="auto" w:fill="FFFFFF"/>
        </w:rPr>
        <w:t>，填写并加盖公章；</w:t>
      </w:r>
    </w:p>
    <w:p>
      <w:pPr>
        <w:pStyle w:val="11"/>
        <w:widowControl/>
        <w:numPr>
          <w:ilvl w:val="0"/>
          <w:numId w:val="3"/>
        </w:numPr>
        <w:spacing w:line="572" w:lineRule="exact"/>
        <w:ind w:left="0" w:firstLine="640"/>
        <w:jc w:val="left"/>
        <w:rPr>
          <w:rFonts w:ascii="仿宋_GB2312" w:hAnsi="仿宋" w:eastAsia="仿宋_GB2312" w:cs="Arial"/>
          <w:color w:val="333333"/>
          <w:sz w:val="32"/>
          <w:szCs w:val="32"/>
          <w:shd w:val="clear" w:color="auto" w:fill="FFFFFF"/>
        </w:rPr>
      </w:pPr>
      <w:r>
        <w:rPr>
          <w:rFonts w:hint="eastAsia" w:ascii="仿宋_GB2312" w:hAnsi="仿宋" w:eastAsia="仿宋_GB2312" w:cs="Arial"/>
          <w:color w:val="333333"/>
          <w:sz w:val="32"/>
          <w:szCs w:val="32"/>
          <w:shd w:val="clear" w:color="auto" w:fill="FFFFFF"/>
        </w:rPr>
        <w:t>下载《投标意向函》模板（</w:t>
      </w:r>
      <w:r>
        <w:rPr>
          <w:rFonts w:hint="eastAsia" w:ascii="仿宋_GB2312" w:hAnsi="仿宋" w:eastAsia="仿宋_GB2312" w:cs="Arial"/>
          <w:b/>
          <w:color w:val="333333"/>
          <w:sz w:val="32"/>
          <w:szCs w:val="32"/>
          <w:shd w:val="clear" w:color="auto" w:fill="FFFFFF"/>
        </w:rPr>
        <w:t>见附件3：投标意向函</w:t>
      </w:r>
      <w:r>
        <w:rPr>
          <w:rFonts w:hint="eastAsia" w:ascii="仿宋_GB2312" w:hAnsi="仿宋" w:eastAsia="仿宋_GB2312" w:cs="Arial"/>
          <w:color w:val="333333"/>
          <w:sz w:val="32"/>
          <w:szCs w:val="32"/>
          <w:shd w:val="clear" w:color="auto" w:fill="FFFFFF"/>
        </w:rPr>
        <w:t>），填写并加盖公章。</w:t>
      </w:r>
    </w:p>
    <w:p>
      <w:pPr>
        <w:pStyle w:val="11"/>
        <w:widowControl/>
        <w:spacing w:line="572" w:lineRule="exact"/>
        <w:ind w:left="640" w:firstLine="0" w:firstLineChars="0"/>
        <w:jc w:val="left"/>
        <w:rPr>
          <w:rFonts w:ascii="仿宋_GB2312" w:hAnsi="仿宋" w:eastAsia="仿宋_GB2312" w:cs="Arial"/>
          <w:color w:val="333333"/>
          <w:sz w:val="32"/>
          <w:szCs w:val="32"/>
          <w:shd w:val="clear" w:color="auto" w:fill="FFFFFF"/>
        </w:rPr>
      </w:pPr>
      <w:r>
        <w:rPr>
          <w:rFonts w:hint="eastAsia" w:ascii="仿宋_GB2312" w:hAnsi="仿宋" w:eastAsia="仿宋_GB2312" w:cs="Arial"/>
          <w:color w:val="333333"/>
          <w:sz w:val="32"/>
          <w:szCs w:val="32"/>
          <w:shd w:val="clear" w:color="auto" w:fill="FFFFFF"/>
        </w:rPr>
        <w:t>以上对接资料</w:t>
      </w:r>
      <w:r>
        <w:rPr>
          <w:rFonts w:ascii="仿宋_GB2312" w:hAnsi="仿宋" w:eastAsia="仿宋_GB2312" w:cs="Arial"/>
          <w:color w:val="333333"/>
          <w:sz w:val="32"/>
          <w:szCs w:val="32"/>
          <w:shd w:val="clear" w:color="auto" w:fill="FFFFFF"/>
        </w:rPr>
        <w:t>复印件需加盖</w:t>
      </w:r>
      <w:r>
        <w:rPr>
          <w:rFonts w:hint="eastAsia" w:ascii="仿宋_GB2312" w:hAnsi="仿宋" w:eastAsia="仿宋_GB2312" w:cs="Arial"/>
          <w:color w:val="333333"/>
          <w:sz w:val="32"/>
          <w:szCs w:val="32"/>
          <w:shd w:val="clear" w:color="auto" w:fill="FFFFFF"/>
        </w:rPr>
        <w:t>单位</w:t>
      </w:r>
      <w:r>
        <w:rPr>
          <w:rFonts w:ascii="仿宋_GB2312" w:hAnsi="仿宋" w:eastAsia="仿宋_GB2312" w:cs="Arial"/>
          <w:color w:val="333333"/>
          <w:sz w:val="32"/>
          <w:szCs w:val="32"/>
          <w:shd w:val="clear" w:color="auto" w:fill="FFFFFF"/>
        </w:rPr>
        <w:t>公章</w:t>
      </w:r>
    </w:p>
    <w:p>
      <w:pPr>
        <w:pStyle w:val="11"/>
        <w:numPr>
          <w:ilvl w:val="0"/>
          <w:numId w:val="1"/>
        </w:numPr>
        <w:spacing w:line="572" w:lineRule="exact"/>
        <w:ind w:firstLineChars="0"/>
        <w:rPr>
          <w:rFonts w:ascii="仿宋_GB2312" w:hAnsi="仿宋" w:eastAsia="仿宋_GB2312" w:cs="Arial"/>
          <w:color w:val="333333"/>
          <w:sz w:val="32"/>
          <w:szCs w:val="32"/>
          <w:shd w:val="clear" w:color="auto" w:fill="FFFFFF"/>
        </w:rPr>
      </w:pPr>
      <w:r>
        <w:rPr>
          <w:rFonts w:hint="eastAsia" w:ascii="黑体" w:hAnsi="黑体" w:eastAsia="黑体" w:cs="Arial"/>
          <w:color w:val="333333"/>
          <w:sz w:val="32"/>
          <w:szCs w:val="32"/>
          <w:shd w:val="clear" w:color="auto" w:fill="FFFFFF"/>
        </w:rPr>
        <w:t>现场</w:t>
      </w:r>
      <w:r>
        <w:rPr>
          <w:rFonts w:ascii="黑体" w:hAnsi="黑体" w:eastAsia="黑体" w:cs="Arial"/>
          <w:color w:val="333333"/>
          <w:sz w:val="32"/>
          <w:szCs w:val="32"/>
          <w:shd w:val="clear" w:color="auto" w:fill="FFFFFF"/>
        </w:rPr>
        <w:t>对接时间、地点、方式</w:t>
      </w:r>
    </w:p>
    <w:p>
      <w:pPr>
        <w:pStyle w:val="11"/>
        <w:widowControl/>
        <w:numPr>
          <w:ilvl w:val="0"/>
          <w:numId w:val="5"/>
        </w:numPr>
        <w:spacing w:line="572" w:lineRule="exact"/>
        <w:ind w:hanging="351" w:firstLineChars="0"/>
        <w:jc w:val="left"/>
        <w:rPr>
          <w:rFonts w:ascii="仿宋_GB2312" w:hAnsi="仿宋" w:eastAsia="仿宋_GB2312" w:cs="Arial"/>
          <w:color w:val="333333"/>
          <w:sz w:val="32"/>
          <w:szCs w:val="32"/>
          <w:shd w:val="clear" w:color="auto" w:fill="FFFFFF"/>
        </w:rPr>
      </w:pPr>
      <w:r>
        <w:rPr>
          <w:rFonts w:ascii="仿宋_GB2312" w:hAnsi="仿宋" w:eastAsia="仿宋_GB2312" w:cs="Arial"/>
          <w:color w:val="333333"/>
          <w:sz w:val="32"/>
          <w:szCs w:val="32"/>
          <w:shd w:val="clear" w:color="auto" w:fill="FFFFFF"/>
        </w:rPr>
        <w:t>时间</w:t>
      </w:r>
    </w:p>
    <w:p>
      <w:pPr>
        <w:pStyle w:val="11"/>
        <w:widowControl/>
        <w:spacing w:line="572" w:lineRule="exact"/>
        <w:ind w:firstLine="640"/>
        <w:jc w:val="left"/>
        <w:rPr>
          <w:rFonts w:ascii="仿宋_GB2312" w:hAnsi="仿宋" w:eastAsia="仿宋_GB2312" w:cs="Arial"/>
          <w:color w:val="333333"/>
          <w:sz w:val="32"/>
          <w:szCs w:val="32"/>
          <w:shd w:val="clear" w:color="auto" w:fill="FFFFFF"/>
        </w:rPr>
      </w:pPr>
      <w:r>
        <w:rPr>
          <w:rFonts w:ascii="仿宋_GB2312" w:hAnsi="仿宋" w:eastAsia="仿宋_GB2312" w:cs="Arial"/>
          <w:color w:val="333333"/>
          <w:sz w:val="32"/>
          <w:szCs w:val="32"/>
          <w:shd w:val="clear" w:color="auto" w:fill="FFFFFF"/>
        </w:rPr>
        <w:t>2018年2月5日上午8：30～11：</w:t>
      </w:r>
      <w:r>
        <w:rPr>
          <w:rFonts w:hint="eastAsia" w:ascii="仿宋_GB2312" w:hAnsi="仿宋" w:eastAsia="仿宋_GB2312" w:cs="Arial"/>
          <w:color w:val="333333"/>
          <w:sz w:val="32"/>
          <w:szCs w:val="32"/>
          <w:shd w:val="clear" w:color="auto" w:fill="FFFFFF"/>
        </w:rPr>
        <w:t>00下午13:30</w:t>
      </w:r>
      <w:r>
        <w:rPr>
          <w:rFonts w:ascii="仿宋_GB2312" w:hAnsi="仿宋" w:eastAsia="仿宋_GB2312" w:cs="Arial"/>
          <w:color w:val="333333"/>
          <w:sz w:val="32"/>
          <w:szCs w:val="32"/>
          <w:shd w:val="clear" w:color="auto" w:fill="FFFFFF"/>
        </w:rPr>
        <w:t>～</w:t>
      </w:r>
      <w:r>
        <w:rPr>
          <w:rFonts w:hint="eastAsia" w:ascii="仿宋_GB2312" w:hAnsi="仿宋" w:eastAsia="仿宋_GB2312" w:cs="Arial"/>
          <w:color w:val="333333"/>
          <w:sz w:val="32"/>
          <w:szCs w:val="32"/>
          <w:shd w:val="clear" w:color="auto" w:fill="FFFFFF"/>
        </w:rPr>
        <w:t>16:30；</w:t>
      </w:r>
    </w:p>
    <w:p>
      <w:pPr>
        <w:pStyle w:val="11"/>
        <w:widowControl/>
        <w:numPr>
          <w:ilvl w:val="0"/>
          <w:numId w:val="5"/>
        </w:numPr>
        <w:spacing w:line="572" w:lineRule="exact"/>
        <w:ind w:hanging="351" w:firstLineChars="0"/>
        <w:jc w:val="left"/>
        <w:rPr>
          <w:rFonts w:ascii="仿宋_GB2312" w:hAnsi="仿宋" w:eastAsia="仿宋_GB2312" w:cs="Arial"/>
          <w:color w:val="333333"/>
          <w:sz w:val="32"/>
          <w:szCs w:val="32"/>
          <w:shd w:val="clear" w:color="auto" w:fill="FFFFFF"/>
        </w:rPr>
      </w:pPr>
      <w:r>
        <w:rPr>
          <w:rFonts w:ascii="仿宋_GB2312" w:hAnsi="仿宋" w:eastAsia="仿宋_GB2312" w:cs="Arial"/>
          <w:color w:val="333333"/>
          <w:sz w:val="32"/>
          <w:szCs w:val="32"/>
          <w:shd w:val="clear" w:color="auto" w:fill="FFFFFF"/>
        </w:rPr>
        <w:t>地点</w:t>
      </w:r>
    </w:p>
    <w:p>
      <w:pPr>
        <w:pStyle w:val="11"/>
        <w:widowControl/>
        <w:spacing w:line="572" w:lineRule="exact"/>
        <w:ind w:firstLine="640"/>
        <w:jc w:val="left"/>
        <w:rPr>
          <w:rFonts w:ascii="仿宋_GB2312" w:hAnsi="仿宋" w:eastAsia="仿宋_GB2312" w:cs="Arial"/>
          <w:color w:val="333333"/>
          <w:sz w:val="32"/>
          <w:szCs w:val="32"/>
          <w:shd w:val="clear" w:color="auto" w:fill="FFFFFF"/>
        </w:rPr>
      </w:pPr>
      <w:r>
        <w:rPr>
          <w:rFonts w:hint="eastAsia" w:ascii="仿宋_GB2312" w:hAnsi="仿宋" w:eastAsia="仿宋_GB2312" w:cs="Arial"/>
          <w:color w:val="333333"/>
          <w:sz w:val="32"/>
          <w:szCs w:val="32"/>
          <w:shd w:val="clear" w:color="auto" w:fill="FFFFFF"/>
        </w:rPr>
        <w:t>地 点：</w:t>
      </w:r>
      <w:r>
        <w:rPr>
          <w:rFonts w:ascii="仿宋_GB2312" w:hAnsi="仿宋" w:eastAsia="仿宋_GB2312" w:cs="Arial"/>
          <w:color w:val="333333"/>
          <w:sz w:val="32"/>
          <w:szCs w:val="32"/>
          <w:shd w:val="clear" w:color="auto" w:fill="FFFFFF"/>
        </w:rPr>
        <w:t>北京市海淀区皂君庙14号院9号楼（中招国际招标有限公司）512室</w:t>
      </w:r>
      <w:r>
        <w:rPr>
          <w:rFonts w:hint="eastAsia" w:ascii="仿宋_GB2312" w:hAnsi="仿宋" w:eastAsia="仿宋_GB2312" w:cs="Arial"/>
          <w:color w:val="333333"/>
          <w:sz w:val="32"/>
          <w:szCs w:val="32"/>
          <w:shd w:val="clear" w:color="auto" w:fill="FFFFFF"/>
        </w:rPr>
        <w:t>；</w:t>
      </w:r>
    </w:p>
    <w:p>
      <w:pPr>
        <w:pStyle w:val="11"/>
        <w:widowControl/>
        <w:numPr>
          <w:ilvl w:val="0"/>
          <w:numId w:val="5"/>
        </w:numPr>
        <w:spacing w:line="572" w:lineRule="exact"/>
        <w:ind w:hanging="351" w:firstLineChars="0"/>
        <w:jc w:val="left"/>
        <w:rPr>
          <w:rFonts w:ascii="仿宋_GB2312" w:hAnsi="仿宋" w:eastAsia="仿宋_GB2312" w:cs="Arial"/>
          <w:color w:val="333333"/>
          <w:sz w:val="32"/>
          <w:szCs w:val="32"/>
          <w:shd w:val="clear" w:color="auto" w:fill="FFFFFF"/>
        </w:rPr>
      </w:pPr>
      <w:r>
        <w:rPr>
          <w:rFonts w:ascii="仿宋_GB2312" w:hAnsi="仿宋" w:eastAsia="仿宋_GB2312" w:cs="Arial"/>
          <w:color w:val="333333"/>
          <w:sz w:val="32"/>
          <w:szCs w:val="32"/>
          <w:shd w:val="clear" w:color="auto" w:fill="FFFFFF"/>
        </w:rPr>
        <w:t>方式</w:t>
      </w:r>
    </w:p>
    <w:p>
      <w:pPr>
        <w:pStyle w:val="11"/>
        <w:widowControl/>
        <w:spacing w:line="572" w:lineRule="exact"/>
        <w:ind w:firstLine="640"/>
        <w:jc w:val="left"/>
        <w:rPr>
          <w:rFonts w:ascii="仿宋_GB2312" w:hAnsi="仿宋" w:eastAsia="仿宋_GB2312" w:cs="Arial"/>
          <w:color w:val="333333"/>
          <w:sz w:val="32"/>
          <w:szCs w:val="32"/>
          <w:shd w:val="clear" w:color="auto" w:fill="FFFFFF"/>
        </w:rPr>
      </w:pPr>
      <w:r>
        <w:rPr>
          <w:rFonts w:ascii="仿宋_GB2312" w:hAnsi="仿宋" w:eastAsia="仿宋_GB2312" w:cs="Arial"/>
          <w:color w:val="333333"/>
          <w:sz w:val="32"/>
          <w:szCs w:val="32"/>
          <w:shd w:val="clear" w:color="auto" w:fill="FFFFFF"/>
        </w:rPr>
        <w:t>指定专人</w:t>
      </w:r>
      <w:r>
        <w:rPr>
          <w:rFonts w:hint="eastAsia" w:ascii="仿宋_GB2312" w:hAnsi="仿宋" w:eastAsia="仿宋_GB2312" w:cs="Arial"/>
          <w:color w:val="333333"/>
          <w:sz w:val="32"/>
          <w:szCs w:val="32"/>
          <w:shd w:val="clear" w:color="auto" w:fill="FFFFFF"/>
        </w:rPr>
        <w:t>现场</w:t>
      </w:r>
      <w:r>
        <w:rPr>
          <w:rFonts w:ascii="仿宋_GB2312" w:hAnsi="仿宋" w:eastAsia="仿宋_GB2312" w:cs="Arial"/>
          <w:color w:val="333333"/>
          <w:sz w:val="32"/>
          <w:szCs w:val="32"/>
          <w:shd w:val="clear" w:color="auto" w:fill="FFFFFF"/>
        </w:rPr>
        <w:t>递交资料，不接受邮寄等其他方式。</w:t>
      </w:r>
    </w:p>
    <w:p>
      <w:pPr>
        <w:pStyle w:val="11"/>
        <w:numPr>
          <w:ilvl w:val="0"/>
          <w:numId w:val="1"/>
        </w:numPr>
        <w:spacing w:line="572" w:lineRule="exact"/>
        <w:ind w:firstLineChars="0"/>
        <w:rPr>
          <w:rFonts w:ascii="仿宋_GB2312" w:hAnsi="仿宋" w:eastAsia="仿宋_GB2312" w:cs="Arial"/>
          <w:color w:val="333333"/>
          <w:sz w:val="32"/>
          <w:szCs w:val="32"/>
          <w:shd w:val="clear" w:color="auto" w:fill="FFFFFF"/>
        </w:rPr>
      </w:pPr>
      <w:r>
        <w:rPr>
          <w:rFonts w:ascii="黑体" w:hAnsi="黑体" w:eastAsia="黑体" w:cs="Calibri"/>
          <w:color w:val="333333"/>
          <w:sz w:val="32"/>
          <w:szCs w:val="32"/>
        </w:rPr>
        <w:t>其他</w:t>
      </w:r>
    </w:p>
    <w:p>
      <w:pPr>
        <w:spacing w:line="572" w:lineRule="exact"/>
        <w:ind w:firstLine="640" w:firstLineChars="200"/>
        <w:rPr>
          <w:rFonts w:ascii="仿宋_GB2312" w:hAnsi="仿宋" w:eastAsia="仿宋_GB2312" w:cs="Arial"/>
          <w:color w:val="333333"/>
          <w:sz w:val="32"/>
          <w:szCs w:val="32"/>
          <w:shd w:val="clear" w:color="auto" w:fill="FFFFFF"/>
        </w:rPr>
      </w:pPr>
      <w:r>
        <w:rPr>
          <w:rFonts w:hint="eastAsia" w:ascii="仿宋_GB2312" w:hAnsi="仿宋" w:eastAsia="仿宋_GB2312" w:cs="Arial"/>
          <w:color w:val="333333"/>
          <w:sz w:val="32"/>
          <w:szCs w:val="32"/>
          <w:shd w:val="clear" w:color="auto" w:fill="FFFFFF"/>
        </w:rPr>
        <w:t>1、</w:t>
      </w:r>
      <w:r>
        <w:rPr>
          <w:rFonts w:ascii="仿宋_GB2312" w:hAnsi="仿宋" w:eastAsia="仿宋_GB2312" w:cs="Arial"/>
          <w:color w:val="333333"/>
          <w:sz w:val="32"/>
          <w:szCs w:val="32"/>
          <w:shd w:val="clear" w:color="auto" w:fill="FFFFFF"/>
        </w:rPr>
        <w:t>请有申请意向单位于2018年</w:t>
      </w:r>
      <w:r>
        <w:rPr>
          <w:rFonts w:hint="eastAsia" w:ascii="仿宋_GB2312" w:hAnsi="仿宋" w:eastAsia="仿宋_GB2312" w:cs="Arial"/>
          <w:color w:val="333333"/>
          <w:sz w:val="32"/>
          <w:szCs w:val="32"/>
          <w:shd w:val="clear" w:color="auto" w:fill="FFFFFF"/>
        </w:rPr>
        <w:t>2月2日下</w:t>
      </w:r>
      <w:r>
        <w:rPr>
          <w:rFonts w:ascii="仿宋_GB2312" w:hAnsi="仿宋" w:eastAsia="仿宋_GB2312" w:cs="Arial"/>
          <w:color w:val="333333"/>
          <w:sz w:val="32"/>
          <w:szCs w:val="32"/>
          <w:shd w:val="clear" w:color="auto" w:fill="FFFFFF"/>
        </w:rPr>
        <w:t>午</w:t>
      </w:r>
      <w:r>
        <w:rPr>
          <w:rFonts w:hint="eastAsia" w:ascii="仿宋_GB2312" w:hAnsi="仿宋" w:eastAsia="仿宋_GB2312" w:cs="Arial"/>
          <w:color w:val="333333"/>
          <w:sz w:val="32"/>
          <w:szCs w:val="32"/>
          <w:shd w:val="clear" w:color="auto" w:fill="FFFFFF"/>
        </w:rPr>
        <w:t>1</w:t>
      </w:r>
      <w:r>
        <w:rPr>
          <w:rFonts w:ascii="仿宋_GB2312" w:hAnsi="仿宋" w:eastAsia="仿宋_GB2312" w:cs="Arial"/>
          <w:color w:val="333333"/>
          <w:sz w:val="32"/>
          <w:szCs w:val="32"/>
          <w:shd w:val="clear" w:color="auto" w:fill="FFFFFF"/>
        </w:rPr>
        <w:t>5</w:t>
      </w:r>
      <w:r>
        <w:rPr>
          <w:rFonts w:hint="eastAsia" w:ascii="仿宋_GB2312" w:hAnsi="仿宋" w:eastAsia="仿宋_GB2312" w:cs="Arial"/>
          <w:color w:val="333333"/>
          <w:sz w:val="32"/>
          <w:szCs w:val="32"/>
          <w:shd w:val="clear" w:color="auto" w:fill="FFFFFF"/>
        </w:rPr>
        <w:t>:00</w:t>
      </w:r>
      <w:r>
        <w:rPr>
          <w:rFonts w:ascii="仿宋_GB2312" w:hAnsi="仿宋" w:eastAsia="仿宋_GB2312" w:cs="Arial"/>
          <w:color w:val="333333"/>
          <w:sz w:val="32"/>
          <w:szCs w:val="32"/>
          <w:shd w:val="clear" w:color="auto" w:fill="FFFFFF"/>
        </w:rPr>
        <w:t>前在全</w:t>
      </w:r>
      <w:r>
        <w:rPr>
          <w:rFonts w:hint="eastAsia" w:ascii="仿宋_GB2312" w:hAnsi="仿宋" w:eastAsia="仿宋_GB2312" w:cs="Arial"/>
          <w:color w:val="333333"/>
          <w:sz w:val="32"/>
          <w:szCs w:val="32"/>
          <w:shd w:val="clear" w:color="auto" w:fill="FFFFFF"/>
        </w:rPr>
        <w:t>军</w:t>
      </w:r>
      <w:r>
        <w:rPr>
          <w:rFonts w:ascii="仿宋_GB2312" w:hAnsi="仿宋" w:eastAsia="仿宋_GB2312" w:cs="Arial"/>
          <w:color w:val="333333"/>
          <w:sz w:val="32"/>
          <w:szCs w:val="32"/>
          <w:shd w:val="clear" w:color="auto" w:fill="FFFFFF"/>
        </w:rPr>
        <w:t>武器装备采购信息网（</w:t>
      </w:r>
      <w:r>
        <w:rPr>
          <w:rFonts w:hint="eastAsia" w:ascii="仿宋_GB2312" w:hAnsi="仿宋" w:eastAsia="仿宋_GB2312" w:cs="Arial"/>
          <w:color w:val="333333"/>
          <w:sz w:val="32"/>
          <w:szCs w:val="32"/>
          <w:shd w:val="clear" w:color="auto" w:fill="FFFFFF"/>
        </w:rPr>
        <w:t>内</w:t>
      </w:r>
      <w:r>
        <w:rPr>
          <w:rFonts w:ascii="仿宋_GB2312" w:hAnsi="仿宋" w:eastAsia="仿宋_GB2312" w:cs="Arial"/>
          <w:color w:val="333333"/>
          <w:sz w:val="32"/>
          <w:szCs w:val="32"/>
          <w:shd w:val="clear" w:color="auto" w:fill="FFFFFF"/>
        </w:rPr>
        <w:t>网）进行信息对接登记</w:t>
      </w:r>
      <w:r>
        <w:rPr>
          <w:rFonts w:hint="eastAsia" w:ascii="仿宋_GB2312" w:hAnsi="仿宋" w:eastAsia="仿宋_GB2312" w:cs="Arial"/>
          <w:color w:val="333333"/>
          <w:sz w:val="32"/>
          <w:szCs w:val="32"/>
          <w:shd w:val="clear" w:color="auto" w:fill="FFFFFF"/>
        </w:rPr>
        <w:t>，未参加登记单位不能参加现场对接活动；</w:t>
      </w:r>
    </w:p>
    <w:p>
      <w:pPr>
        <w:spacing w:line="572" w:lineRule="exact"/>
        <w:ind w:firstLine="640" w:firstLineChars="200"/>
        <w:rPr>
          <w:rFonts w:ascii="仿宋_GB2312" w:hAnsi="仿宋" w:eastAsia="仿宋_GB2312" w:cs="Arial"/>
          <w:color w:val="333333"/>
          <w:sz w:val="32"/>
          <w:szCs w:val="32"/>
          <w:shd w:val="clear" w:color="auto" w:fill="FFFFFF"/>
        </w:rPr>
      </w:pPr>
      <w:r>
        <w:rPr>
          <w:rFonts w:hint="eastAsia" w:ascii="仿宋_GB2312" w:hAnsi="仿宋" w:eastAsia="仿宋_GB2312" w:cs="Arial"/>
          <w:color w:val="333333"/>
          <w:sz w:val="32"/>
          <w:szCs w:val="32"/>
          <w:shd w:val="clear" w:color="auto" w:fill="FFFFFF"/>
        </w:rPr>
        <w:t>2、参与需求对接且</w:t>
      </w:r>
      <w:r>
        <w:rPr>
          <w:rFonts w:ascii="仿宋_GB2312" w:hAnsi="仿宋" w:eastAsia="仿宋_GB2312" w:cs="Arial"/>
          <w:color w:val="333333"/>
          <w:sz w:val="32"/>
          <w:szCs w:val="32"/>
          <w:shd w:val="clear" w:color="auto" w:fill="FFFFFF"/>
        </w:rPr>
        <w:t>符合</w:t>
      </w:r>
      <w:r>
        <w:rPr>
          <w:rFonts w:hint="eastAsia" w:ascii="仿宋_GB2312" w:hAnsi="仿宋" w:eastAsia="仿宋_GB2312" w:cs="Arial"/>
          <w:color w:val="333333"/>
          <w:sz w:val="32"/>
          <w:szCs w:val="32"/>
          <w:shd w:val="clear" w:color="auto" w:fill="FFFFFF"/>
        </w:rPr>
        <w:t>资格</w:t>
      </w:r>
      <w:r>
        <w:rPr>
          <w:rFonts w:ascii="仿宋_GB2312" w:hAnsi="仿宋" w:eastAsia="仿宋_GB2312" w:cs="Arial"/>
          <w:color w:val="333333"/>
          <w:sz w:val="32"/>
          <w:szCs w:val="32"/>
          <w:shd w:val="clear" w:color="auto" w:fill="FFFFFF"/>
        </w:rPr>
        <w:t>要求的</w:t>
      </w:r>
      <w:r>
        <w:rPr>
          <w:rFonts w:hint="eastAsia" w:ascii="仿宋_GB2312" w:hAnsi="仿宋" w:eastAsia="仿宋_GB2312" w:cs="Arial"/>
          <w:color w:val="333333"/>
          <w:sz w:val="32"/>
          <w:szCs w:val="32"/>
          <w:shd w:val="clear" w:color="auto" w:fill="FFFFFF"/>
        </w:rPr>
        <w:t>单位，</w:t>
      </w:r>
      <w:r>
        <w:rPr>
          <w:rFonts w:ascii="仿宋_GB2312" w:hAnsi="仿宋" w:eastAsia="仿宋_GB2312" w:cs="Arial"/>
          <w:color w:val="333333"/>
          <w:sz w:val="32"/>
          <w:szCs w:val="32"/>
          <w:shd w:val="clear" w:color="auto" w:fill="FFFFFF"/>
        </w:rPr>
        <w:t>作为</w:t>
      </w:r>
      <w:r>
        <w:rPr>
          <w:rFonts w:hint="eastAsia" w:ascii="仿宋_GB2312" w:hAnsi="仿宋" w:eastAsia="仿宋_GB2312" w:cs="Arial"/>
          <w:color w:val="333333"/>
          <w:sz w:val="32"/>
          <w:szCs w:val="32"/>
          <w:shd w:val="clear" w:color="auto" w:fill="FFFFFF"/>
        </w:rPr>
        <w:t>邀请</w:t>
      </w:r>
      <w:r>
        <w:rPr>
          <w:rFonts w:ascii="仿宋_GB2312" w:hAnsi="仿宋" w:eastAsia="仿宋_GB2312" w:cs="Arial"/>
          <w:color w:val="333333"/>
          <w:sz w:val="32"/>
          <w:szCs w:val="32"/>
          <w:shd w:val="clear" w:color="auto" w:fill="FFFFFF"/>
        </w:rPr>
        <w:t>招标对象</w:t>
      </w:r>
      <w:r>
        <w:rPr>
          <w:rFonts w:hint="eastAsia" w:ascii="仿宋_GB2312" w:hAnsi="仿宋" w:eastAsia="仿宋_GB2312" w:cs="Arial"/>
          <w:color w:val="333333"/>
          <w:sz w:val="32"/>
          <w:szCs w:val="32"/>
          <w:shd w:val="clear" w:color="auto" w:fill="FFFFFF"/>
        </w:rPr>
        <w:t>。</w:t>
      </w:r>
    </w:p>
    <w:p>
      <w:pPr>
        <w:pStyle w:val="11"/>
        <w:numPr>
          <w:ilvl w:val="0"/>
          <w:numId w:val="1"/>
        </w:numPr>
        <w:spacing w:line="572" w:lineRule="exact"/>
        <w:ind w:firstLineChars="0"/>
        <w:rPr>
          <w:rFonts w:ascii="黑体" w:hAnsi="黑体" w:eastAsia="黑体" w:cs="Calibri"/>
          <w:color w:val="333333"/>
          <w:sz w:val="32"/>
          <w:szCs w:val="32"/>
        </w:rPr>
      </w:pPr>
      <w:r>
        <w:rPr>
          <w:rFonts w:hint="eastAsia" w:ascii="黑体" w:hAnsi="黑体" w:eastAsia="黑体" w:cs="Calibri"/>
          <w:color w:val="333333"/>
          <w:sz w:val="32"/>
          <w:szCs w:val="32"/>
        </w:rPr>
        <w:t>需求信息发布</w:t>
      </w:r>
    </w:p>
    <w:p>
      <w:pPr>
        <w:spacing w:line="572" w:lineRule="exact"/>
        <w:ind w:firstLine="640" w:firstLineChars="200"/>
        <w:rPr>
          <w:rFonts w:ascii="仿宋_GB2312" w:hAnsi="仿宋" w:eastAsia="仿宋_GB2312" w:cs="Arial"/>
          <w:color w:val="333333"/>
          <w:sz w:val="32"/>
          <w:szCs w:val="32"/>
          <w:shd w:val="clear" w:color="auto" w:fill="FFFFFF"/>
        </w:rPr>
      </w:pPr>
      <w:r>
        <w:rPr>
          <w:rFonts w:hint="eastAsia" w:ascii="仿宋_GB2312" w:hAnsi="仿宋" w:eastAsia="仿宋_GB2312" w:cs="Arial"/>
          <w:color w:val="333333"/>
          <w:sz w:val="32"/>
          <w:szCs w:val="32"/>
          <w:shd w:val="clear" w:color="auto" w:fill="FFFFFF"/>
        </w:rPr>
        <w:t>本项目需求对接公告相关信息在全军</w:t>
      </w:r>
      <w:r>
        <w:rPr>
          <w:rFonts w:ascii="仿宋_GB2312" w:hAnsi="仿宋" w:eastAsia="仿宋_GB2312" w:cs="Arial"/>
          <w:color w:val="333333"/>
          <w:sz w:val="32"/>
          <w:szCs w:val="32"/>
          <w:shd w:val="clear" w:color="auto" w:fill="FFFFFF"/>
        </w:rPr>
        <w:t>武器装备</w:t>
      </w:r>
      <w:r>
        <w:rPr>
          <w:rFonts w:hint="eastAsia" w:ascii="仿宋_GB2312" w:hAnsi="仿宋" w:eastAsia="仿宋_GB2312" w:cs="Arial"/>
          <w:color w:val="333333"/>
          <w:sz w:val="32"/>
          <w:szCs w:val="32"/>
          <w:shd w:val="clear" w:color="auto" w:fill="FFFFFF"/>
        </w:rPr>
        <w:t>采购信息网内网（www.weain.mil.cn）上发布。</w:t>
      </w:r>
    </w:p>
    <w:p>
      <w:pPr>
        <w:pStyle w:val="11"/>
        <w:numPr>
          <w:ilvl w:val="0"/>
          <w:numId w:val="1"/>
        </w:numPr>
        <w:spacing w:line="572" w:lineRule="exact"/>
        <w:ind w:firstLineChars="0"/>
        <w:rPr>
          <w:rFonts w:ascii="黑体" w:hAnsi="黑体" w:eastAsia="黑体" w:cs="Calibri"/>
          <w:color w:val="333333"/>
          <w:sz w:val="32"/>
          <w:szCs w:val="32"/>
        </w:rPr>
      </w:pPr>
      <w:r>
        <w:rPr>
          <w:rFonts w:hint="eastAsia" w:ascii="黑体" w:hAnsi="黑体" w:eastAsia="黑体" w:cs="Calibri"/>
          <w:color w:val="333333"/>
          <w:sz w:val="32"/>
          <w:szCs w:val="32"/>
        </w:rPr>
        <w:t>联系人、电话</w:t>
      </w:r>
    </w:p>
    <w:p>
      <w:pPr>
        <w:pStyle w:val="11"/>
        <w:spacing w:line="572" w:lineRule="exact"/>
        <w:ind w:firstLine="640"/>
        <w:rPr>
          <w:rFonts w:ascii="仿宋_GB2312" w:hAnsi="仿宋" w:eastAsia="仿宋_GB2312" w:cs="Arial"/>
          <w:color w:val="333333"/>
          <w:sz w:val="32"/>
          <w:szCs w:val="32"/>
          <w:shd w:val="clear" w:color="auto" w:fill="FFFFFF"/>
        </w:rPr>
      </w:pPr>
      <w:r>
        <w:rPr>
          <w:rFonts w:hint="eastAsia" w:ascii="仿宋_GB2312" w:hAnsi="仿宋" w:eastAsia="仿宋_GB2312" w:cs="Arial"/>
          <w:color w:val="333333"/>
          <w:sz w:val="32"/>
          <w:szCs w:val="32"/>
          <w:shd w:val="clear" w:color="auto" w:fill="FFFFFF"/>
        </w:rPr>
        <w:t>联系人：周晗</w:t>
      </w:r>
      <w:r>
        <w:rPr>
          <w:rFonts w:ascii="仿宋_GB2312" w:hAnsi="仿宋" w:eastAsia="仿宋_GB2312" w:cs="Arial"/>
          <w:color w:val="333333"/>
          <w:sz w:val="32"/>
          <w:szCs w:val="32"/>
          <w:shd w:val="clear" w:color="auto" w:fill="FFFFFF"/>
        </w:rPr>
        <w:t>、</w:t>
      </w:r>
      <w:r>
        <w:rPr>
          <w:rFonts w:hint="eastAsia" w:ascii="仿宋_GB2312" w:hAnsi="仿宋" w:eastAsia="仿宋_GB2312" w:cs="Arial"/>
          <w:color w:val="333333"/>
          <w:sz w:val="32"/>
          <w:szCs w:val="32"/>
          <w:shd w:val="clear" w:color="auto" w:fill="FFFFFF"/>
        </w:rPr>
        <w:t>李静</w:t>
      </w:r>
      <w:r>
        <w:rPr>
          <w:rFonts w:ascii="仿宋_GB2312" w:hAnsi="仿宋" w:eastAsia="仿宋_GB2312" w:cs="Arial"/>
          <w:color w:val="333333"/>
          <w:sz w:val="32"/>
          <w:szCs w:val="32"/>
          <w:shd w:val="clear" w:color="auto" w:fill="FFFFFF"/>
        </w:rPr>
        <w:t>、王倩</w:t>
      </w:r>
    </w:p>
    <w:p>
      <w:pPr>
        <w:pStyle w:val="11"/>
        <w:spacing w:line="572" w:lineRule="exact"/>
        <w:ind w:firstLine="640"/>
        <w:rPr>
          <w:rFonts w:ascii="仿宋_GB2312" w:hAnsi="仿宋" w:eastAsia="仿宋_GB2312" w:cs="Arial"/>
          <w:color w:val="333333"/>
          <w:sz w:val="32"/>
          <w:szCs w:val="32"/>
          <w:shd w:val="clear" w:color="auto" w:fill="FFFFFF"/>
        </w:rPr>
      </w:pPr>
      <w:r>
        <w:rPr>
          <w:rFonts w:hint="eastAsia" w:ascii="仿宋_GB2312" w:hAnsi="仿宋" w:eastAsia="仿宋_GB2312" w:cs="Arial"/>
          <w:color w:val="333333"/>
          <w:sz w:val="32"/>
          <w:szCs w:val="32"/>
          <w:shd w:val="clear" w:color="auto" w:fill="FFFFFF"/>
        </w:rPr>
        <w:t>电  话：010-6</w:t>
      </w:r>
      <w:r>
        <w:rPr>
          <w:rFonts w:ascii="仿宋_GB2312" w:hAnsi="仿宋" w:eastAsia="仿宋_GB2312" w:cs="Arial"/>
          <w:color w:val="333333"/>
          <w:sz w:val="32"/>
          <w:szCs w:val="32"/>
          <w:shd w:val="clear" w:color="auto" w:fill="FFFFFF"/>
        </w:rPr>
        <w:t>2108123</w:t>
      </w:r>
      <w:r>
        <w:rPr>
          <w:rFonts w:hint="eastAsia" w:ascii="仿宋_GB2312" w:hAnsi="仿宋" w:eastAsia="仿宋_GB2312" w:cs="Arial"/>
          <w:color w:val="333333"/>
          <w:sz w:val="32"/>
          <w:szCs w:val="32"/>
          <w:shd w:val="clear" w:color="auto" w:fill="FFFFFF"/>
        </w:rPr>
        <w:t>、</w:t>
      </w:r>
      <w:r>
        <w:rPr>
          <w:rFonts w:ascii="仿宋_GB2312" w:hAnsi="仿宋" w:eastAsia="仿宋_GB2312" w:cs="Arial"/>
          <w:color w:val="333333"/>
          <w:sz w:val="32"/>
          <w:szCs w:val="32"/>
          <w:shd w:val="clear" w:color="auto" w:fill="FFFFFF"/>
        </w:rPr>
        <w:t>8209</w:t>
      </w:r>
      <w:r>
        <w:rPr>
          <w:rFonts w:hint="eastAsia" w:ascii="仿宋_GB2312" w:hAnsi="仿宋" w:eastAsia="仿宋_GB2312" w:cs="Arial"/>
          <w:color w:val="333333"/>
          <w:sz w:val="32"/>
          <w:szCs w:val="32"/>
          <w:shd w:val="clear" w:color="auto" w:fill="FFFFFF"/>
        </w:rPr>
        <w:t xml:space="preserve">、8061 </w:t>
      </w:r>
    </w:p>
    <w:sectPr>
      <w:pgSz w:w="11906" w:h="16838"/>
      <w:pgMar w:top="1871" w:right="1474" w:bottom="1758" w:left="1588" w:header="851" w:footer="992" w:gutter="0"/>
      <w:cols w:space="425" w:num="1"/>
      <w:docGrid w:type="lines" w:linePitch="435" w:charSpace="2167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Arial Unicode MS">
    <w:panose1 w:val="020B0604020202020204"/>
    <w:charset w:val="86"/>
    <w:family w:val="roman"/>
    <w:pitch w:val="default"/>
    <w:sig w:usb0="FFFFFFFF" w:usb1="E9FFFFFF" w:usb2="0000003F" w:usb3="00000000" w:csb0="603F01FF" w:csb1="FFFF0000"/>
  </w:font>
  <w:font w:name="Helvetica">
    <w:altName w:val="Arial"/>
    <w:panose1 w:val="020B0604020202020204"/>
    <w:charset w:val="00"/>
    <w:family w:val="swiss"/>
    <w:pitch w:val="default"/>
    <w:sig w:usb0="00000000" w:usb1="00000000" w:usb2="00000000" w:usb3="00000000" w:csb0="00000001" w:csb1="00000000"/>
  </w:font>
  <w:font w:name="方正小标宋简体">
    <w:altName w:val="Arial Unicode MS"/>
    <w:panose1 w:val="03000509000000000000"/>
    <w:charset w:val="86"/>
    <w:family w:val="script"/>
    <w:pitch w:val="default"/>
    <w:sig w:usb0="00000000" w:usb1="00000000" w:usb2="00000010" w:usb3="00000000" w:csb0="00040000" w:csb1="00000000"/>
  </w:font>
  <w:font w:name="Arial">
    <w:panose1 w:val="020B0604020202020204"/>
    <w:charset w:val="00"/>
    <w:family w:val="swiss"/>
    <w:pitch w:val="default"/>
    <w:sig w:usb0="E0002AFF" w:usb1="C0007843" w:usb2="00000009" w:usb3="00000000" w:csb0="400001FF" w:csb1="FFFF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72171"/>
    <w:multiLevelType w:val="multilevel"/>
    <w:tmpl w:val="01E72171"/>
    <w:lvl w:ilvl="0" w:tentative="0">
      <w:start w:val="1"/>
      <w:numFmt w:val="decimal"/>
      <w:lvlText w:val="%1."/>
      <w:lvlJc w:val="left"/>
      <w:pPr>
        <w:ind w:left="1060" w:hanging="420"/>
      </w:p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1">
    <w:nsid w:val="2B051084"/>
    <w:multiLevelType w:val="multilevel"/>
    <w:tmpl w:val="2B051084"/>
    <w:lvl w:ilvl="0" w:tentative="0">
      <w:start w:val="1"/>
      <w:numFmt w:val="chineseCountingThousand"/>
      <w:lvlText w:val="%1、"/>
      <w:lvlJc w:val="left"/>
      <w:pPr>
        <w:ind w:left="928" w:hanging="360"/>
      </w:pPr>
      <w:rPr>
        <w:rFonts w:hint="default" w:ascii="黑体" w:hAnsi="黑体" w:eastAsia="黑体"/>
        <w:lang w:val="en-US"/>
      </w:rPr>
    </w:lvl>
    <w:lvl w:ilvl="1" w:tentative="0">
      <w:start w:val="1"/>
      <w:numFmt w:val="lowerLetter"/>
      <w:lvlText w:val="%2)"/>
      <w:lvlJc w:val="left"/>
      <w:pPr>
        <w:ind w:left="1200" w:hanging="420"/>
      </w:pPr>
    </w:lvl>
    <w:lvl w:ilvl="2" w:tentative="0">
      <w:start w:val="1"/>
      <w:numFmt w:val="lowerRoman"/>
      <w:lvlText w:val="%3."/>
      <w:lvlJc w:val="right"/>
      <w:pPr>
        <w:ind w:left="1620" w:hanging="420"/>
      </w:pPr>
    </w:lvl>
    <w:lvl w:ilvl="3" w:tentative="0">
      <w:start w:val="1"/>
      <w:numFmt w:val="decimal"/>
      <w:lvlText w:val="%4."/>
      <w:lvlJc w:val="left"/>
      <w:pPr>
        <w:ind w:left="2040" w:hanging="420"/>
      </w:pPr>
    </w:lvl>
    <w:lvl w:ilvl="4" w:tentative="0">
      <w:start w:val="1"/>
      <w:numFmt w:val="lowerLetter"/>
      <w:lvlText w:val="%5)"/>
      <w:lvlJc w:val="left"/>
      <w:pPr>
        <w:ind w:left="2460" w:hanging="420"/>
      </w:pPr>
    </w:lvl>
    <w:lvl w:ilvl="5" w:tentative="0">
      <w:start w:val="1"/>
      <w:numFmt w:val="lowerRoman"/>
      <w:lvlText w:val="%6."/>
      <w:lvlJc w:val="right"/>
      <w:pPr>
        <w:ind w:left="2880" w:hanging="420"/>
      </w:pPr>
    </w:lvl>
    <w:lvl w:ilvl="6" w:tentative="0">
      <w:start w:val="1"/>
      <w:numFmt w:val="decimal"/>
      <w:lvlText w:val="%7."/>
      <w:lvlJc w:val="left"/>
      <w:pPr>
        <w:ind w:left="3300" w:hanging="420"/>
      </w:pPr>
    </w:lvl>
    <w:lvl w:ilvl="7" w:tentative="0">
      <w:start w:val="1"/>
      <w:numFmt w:val="lowerLetter"/>
      <w:lvlText w:val="%8)"/>
      <w:lvlJc w:val="left"/>
      <w:pPr>
        <w:ind w:left="3720" w:hanging="420"/>
      </w:pPr>
    </w:lvl>
    <w:lvl w:ilvl="8" w:tentative="0">
      <w:start w:val="1"/>
      <w:numFmt w:val="lowerRoman"/>
      <w:lvlText w:val="%9."/>
      <w:lvlJc w:val="right"/>
      <w:pPr>
        <w:ind w:left="4140" w:hanging="420"/>
      </w:pPr>
    </w:lvl>
  </w:abstractNum>
  <w:abstractNum w:abstractNumId="2">
    <w:nsid w:val="38C929AE"/>
    <w:multiLevelType w:val="multilevel"/>
    <w:tmpl w:val="38C929AE"/>
    <w:lvl w:ilvl="0" w:tentative="0">
      <w:start w:val="1"/>
      <w:numFmt w:val="decimal"/>
      <w:lvlText w:val="%1."/>
      <w:lvlJc w:val="left"/>
      <w:pPr>
        <w:ind w:left="1060" w:hanging="420"/>
      </w:pPr>
    </w:lvl>
    <w:lvl w:ilvl="1" w:tentative="0">
      <w:start w:val="1"/>
      <w:numFmt w:val="decimal"/>
      <w:isLgl/>
      <w:lvlText w:val="%1.%2"/>
      <w:lvlJc w:val="left"/>
      <w:pPr>
        <w:ind w:left="1360" w:hanging="720"/>
      </w:pPr>
      <w:rPr>
        <w:rFonts w:hint="default"/>
      </w:rPr>
    </w:lvl>
    <w:lvl w:ilvl="2" w:tentative="0">
      <w:start w:val="1"/>
      <w:numFmt w:val="decimal"/>
      <w:isLgl/>
      <w:lvlText w:val="%1.%2.%3"/>
      <w:lvlJc w:val="left"/>
      <w:pPr>
        <w:ind w:left="1720" w:hanging="1080"/>
      </w:pPr>
      <w:rPr>
        <w:rFonts w:hint="default"/>
      </w:rPr>
    </w:lvl>
    <w:lvl w:ilvl="3" w:tentative="0">
      <w:start w:val="1"/>
      <w:numFmt w:val="decimal"/>
      <w:isLgl/>
      <w:lvlText w:val="%1.%2.%3.%4"/>
      <w:lvlJc w:val="left"/>
      <w:pPr>
        <w:ind w:left="2080" w:hanging="1440"/>
      </w:pPr>
      <w:rPr>
        <w:rFonts w:hint="default"/>
      </w:rPr>
    </w:lvl>
    <w:lvl w:ilvl="4" w:tentative="0">
      <w:start w:val="1"/>
      <w:numFmt w:val="decimal"/>
      <w:isLgl/>
      <w:lvlText w:val="%1.%2.%3.%4.%5"/>
      <w:lvlJc w:val="left"/>
      <w:pPr>
        <w:ind w:left="2080" w:hanging="1440"/>
      </w:pPr>
      <w:rPr>
        <w:rFonts w:hint="default"/>
      </w:rPr>
    </w:lvl>
    <w:lvl w:ilvl="5" w:tentative="0">
      <w:start w:val="1"/>
      <w:numFmt w:val="decimal"/>
      <w:isLgl/>
      <w:lvlText w:val="%1.%2.%3.%4.%5.%6"/>
      <w:lvlJc w:val="left"/>
      <w:pPr>
        <w:ind w:left="2440" w:hanging="1800"/>
      </w:pPr>
      <w:rPr>
        <w:rFonts w:hint="default"/>
      </w:rPr>
    </w:lvl>
    <w:lvl w:ilvl="6" w:tentative="0">
      <w:start w:val="1"/>
      <w:numFmt w:val="decimal"/>
      <w:isLgl/>
      <w:lvlText w:val="%1.%2.%3.%4.%5.%6.%7"/>
      <w:lvlJc w:val="left"/>
      <w:pPr>
        <w:ind w:left="2800" w:hanging="2160"/>
      </w:pPr>
      <w:rPr>
        <w:rFonts w:hint="default"/>
      </w:rPr>
    </w:lvl>
    <w:lvl w:ilvl="7" w:tentative="0">
      <w:start w:val="1"/>
      <w:numFmt w:val="decimal"/>
      <w:isLgl/>
      <w:lvlText w:val="%1.%2.%3.%4.%5.%6.%7.%8"/>
      <w:lvlJc w:val="left"/>
      <w:pPr>
        <w:ind w:left="3160" w:hanging="2520"/>
      </w:pPr>
      <w:rPr>
        <w:rFonts w:hint="default"/>
      </w:rPr>
    </w:lvl>
    <w:lvl w:ilvl="8" w:tentative="0">
      <w:start w:val="1"/>
      <w:numFmt w:val="decimal"/>
      <w:isLgl/>
      <w:lvlText w:val="%1.%2.%3.%4.%5.%6.%7.%8.%9"/>
      <w:lvlJc w:val="left"/>
      <w:pPr>
        <w:ind w:left="3520" w:hanging="2880"/>
      </w:pPr>
      <w:rPr>
        <w:rFonts w:hint="default"/>
      </w:rPr>
    </w:lvl>
  </w:abstractNum>
  <w:abstractNum w:abstractNumId="3">
    <w:nsid w:val="59A97018"/>
    <w:multiLevelType w:val="multilevel"/>
    <w:tmpl w:val="59A97018"/>
    <w:lvl w:ilvl="0" w:tentative="0">
      <w:start w:val="1"/>
      <w:numFmt w:val="decimal"/>
      <w:lvlText w:val="%1."/>
      <w:lvlJc w:val="left"/>
      <w:pPr>
        <w:ind w:left="1060" w:hanging="420"/>
      </w:p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4">
    <w:nsid w:val="652F75F5"/>
    <w:multiLevelType w:val="multilevel"/>
    <w:tmpl w:val="652F75F5"/>
    <w:lvl w:ilvl="0" w:tentative="0">
      <w:start w:val="1"/>
      <w:numFmt w:val="decimal"/>
      <w:lvlText w:val="（%1）"/>
      <w:lvlJc w:val="left"/>
      <w:pPr>
        <w:ind w:left="1060" w:hanging="420"/>
      </w:p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num w:numId="1">
    <w:abstractNumId w:val="1"/>
  </w:num>
  <w:num w:numId="2">
    <w:abstractNumId w:val="2"/>
  </w:num>
  <w:num w:numId="3">
    <w:abstractNumId w:val="3"/>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1"/>
  <w:bordersDoNotSurroundFooter w:val="1"/>
  <w:documentProtection w:enforcement="0"/>
  <w:defaultTabStop w:val="420"/>
  <w:evenAndOddHeaders w:val="1"/>
  <w:drawingGridHorizontalSpacing w:val="158"/>
  <w:drawingGridVerticalSpacing w:val="435"/>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307D"/>
    <w:rsid w:val="00022E83"/>
    <w:rsid w:val="00033553"/>
    <w:rsid w:val="00054F5E"/>
    <w:rsid w:val="00064239"/>
    <w:rsid w:val="00070639"/>
    <w:rsid w:val="00082E1D"/>
    <w:rsid w:val="000A22FB"/>
    <w:rsid w:val="000A6817"/>
    <w:rsid w:val="000A7141"/>
    <w:rsid w:val="000D3697"/>
    <w:rsid w:val="000F2004"/>
    <w:rsid w:val="00106BEC"/>
    <w:rsid w:val="00134769"/>
    <w:rsid w:val="00174AAD"/>
    <w:rsid w:val="00175E66"/>
    <w:rsid w:val="0018538A"/>
    <w:rsid w:val="0018559A"/>
    <w:rsid w:val="00186C02"/>
    <w:rsid w:val="00190D9F"/>
    <w:rsid w:val="001D180C"/>
    <w:rsid w:val="002035DE"/>
    <w:rsid w:val="0021149F"/>
    <w:rsid w:val="002325DC"/>
    <w:rsid w:val="00242A94"/>
    <w:rsid w:val="00272B0E"/>
    <w:rsid w:val="00285134"/>
    <w:rsid w:val="0029205E"/>
    <w:rsid w:val="00296D63"/>
    <w:rsid w:val="002A307A"/>
    <w:rsid w:val="002A72F1"/>
    <w:rsid w:val="002C4D60"/>
    <w:rsid w:val="002D0F2B"/>
    <w:rsid w:val="002F14C1"/>
    <w:rsid w:val="003221C9"/>
    <w:rsid w:val="00342CB9"/>
    <w:rsid w:val="00351C84"/>
    <w:rsid w:val="00366A87"/>
    <w:rsid w:val="003824CC"/>
    <w:rsid w:val="00392DB0"/>
    <w:rsid w:val="003977F0"/>
    <w:rsid w:val="003A307D"/>
    <w:rsid w:val="003C1C4E"/>
    <w:rsid w:val="003D062F"/>
    <w:rsid w:val="003D2DF2"/>
    <w:rsid w:val="003D68C9"/>
    <w:rsid w:val="003E4140"/>
    <w:rsid w:val="00400958"/>
    <w:rsid w:val="00464C7A"/>
    <w:rsid w:val="00494547"/>
    <w:rsid w:val="0049532D"/>
    <w:rsid w:val="00496EE0"/>
    <w:rsid w:val="004B3358"/>
    <w:rsid w:val="004B36E7"/>
    <w:rsid w:val="004F302C"/>
    <w:rsid w:val="0050209E"/>
    <w:rsid w:val="00503638"/>
    <w:rsid w:val="005227F7"/>
    <w:rsid w:val="005277D3"/>
    <w:rsid w:val="005431E6"/>
    <w:rsid w:val="005833A9"/>
    <w:rsid w:val="005904F8"/>
    <w:rsid w:val="00597729"/>
    <w:rsid w:val="005B0DD9"/>
    <w:rsid w:val="005B215E"/>
    <w:rsid w:val="005C6253"/>
    <w:rsid w:val="005E5550"/>
    <w:rsid w:val="00601590"/>
    <w:rsid w:val="00602964"/>
    <w:rsid w:val="006317B8"/>
    <w:rsid w:val="00635FCA"/>
    <w:rsid w:val="006430BB"/>
    <w:rsid w:val="00651545"/>
    <w:rsid w:val="00674B8D"/>
    <w:rsid w:val="00693894"/>
    <w:rsid w:val="006F4C1D"/>
    <w:rsid w:val="007359C5"/>
    <w:rsid w:val="00756A05"/>
    <w:rsid w:val="00763EF5"/>
    <w:rsid w:val="007670B2"/>
    <w:rsid w:val="0077029E"/>
    <w:rsid w:val="0079190E"/>
    <w:rsid w:val="007E169A"/>
    <w:rsid w:val="007E1F4B"/>
    <w:rsid w:val="007E3C9A"/>
    <w:rsid w:val="007E6858"/>
    <w:rsid w:val="007F478C"/>
    <w:rsid w:val="00804B31"/>
    <w:rsid w:val="00811866"/>
    <w:rsid w:val="008162BC"/>
    <w:rsid w:val="008300A2"/>
    <w:rsid w:val="00853A0D"/>
    <w:rsid w:val="008562E1"/>
    <w:rsid w:val="00872882"/>
    <w:rsid w:val="008B5E20"/>
    <w:rsid w:val="008D491B"/>
    <w:rsid w:val="008F3D2E"/>
    <w:rsid w:val="00911211"/>
    <w:rsid w:val="009950EF"/>
    <w:rsid w:val="009C50DB"/>
    <w:rsid w:val="009D4326"/>
    <w:rsid w:val="009D6336"/>
    <w:rsid w:val="009F0AC8"/>
    <w:rsid w:val="009F43A0"/>
    <w:rsid w:val="00A02D1F"/>
    <w:rsid w:val="00A23717"/>
    <w:rsid w:val="00A34876"/>
    <w:rsid w:val="00A45764"/>
    <w:rsid w:val="00A6665C"/>
    <w:rsid w:val="00A71893"/>
    <w:rsid w:val="00A71FD9"/>
    <w:rsid w:val="00A753BA"/>
    <w:rsid w:val="00A85C3E"/>
    <w:rsid w:val="00A905E8"/>
    <w:rsid w:val="00AA2CF2"/>
    <w:rsid w:val="00AB4AAA"/>
    <w:rsid w:val="00AD6103"/>
    <w:rsid w:val="00AF629E"/>
    <w:rsid w:val="00B01ED1"/>
    <w:rsid w:val="00B259BC"/>
    <w:rsid w:val="00B50651"/>
    <w:rsid w:val="00B66B52"/>
    <w:rsid w:val="00B70190"/>
    <w:rsid w:val="00BD3DAD"/>
    <w:rsid w:val="00BE2933"/>
    <w:rsid w:val="00C0409B"/>
    <w:rsid w:val="00C116AD"/>
    <w:rsid w:val="00C3012F"/>
    <w:rsid w:val="00C31221"/>
    <w:rsid w:val="00C6222C"/>
    <w:rsid w:val="00C634E4"/>
    <w:rsid w:val="00C727D0"/>
    <w:rsid w:val="00C76A8B"/>
    <w:rsid w:val="00C8136C"/>
    <w:rsid w:val="00CC3DDC"/>
    <w:rsid w:val="00CD441B"/>
    <w:rsid w:val="00CF0C90"/>
    <w:rsid w:val="00D51393"/>
    <w:rsid w:val="00D704B3"/>
    <w:rsid w:val="00D77466"/>
    <w:rsid w:val="00D85C71"/>
    <w:rsid w:val="00D93480"/>
    <w:rsid w:val="00DC075E"/>
    <w:rsid w:val="00DE12E4"/>
    <w:rsid w:val="00E02B4E"/>
    <w:rsid w:val="00E06274"/>
    <w:rsid w:val="00E3344D"/>
    <w:rsid w:val="00E749C6"/>
    <w:rsid w:val="00E7587C"/>
    <w:rsid w:val="00EC0AE1"/>
    <w:rsid w:val="00EC75B3"/>
    <w:rsid w:val="00EE1493"/>
    <w:rsid w:val="00EF0E90"/>
    <w:rsid w:val="00FA5AC7"/>
    <w:rsid w:val="00FB7D54"/>
    <w:rsid w:val="00FD02E7"/>
    <w:rsid w:val="00FD0B43"/>
    <w:rsid w:val="00FD7D0A"/>
    <w:rsid w:val="6F9204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unhideWhenUsed/>
    <w:uiPriority w:val="1"/>
  </w:style>
  <w:style w:type="table" w:default="1" w:styleId="8">
    <w:name w:val="Normal Table"/>
    <w:unhideWhenUsed/>
    <w:uiPriority w:val="99"/>
    <w:tblPr>
      <w:tblLayout w:type="fixed"/>
      <w:tblCellMar>
        <w:top w:w="0" w:type="dxa"/>
        <w:left w:w="108" w:type="dxa"/>
        <w:bottom w:w="0" w:type="dxa"/>
        <w:right w:w="108" w:type="dxa"/>
      </w:tblCellMar>
    </w:tblPr>
  </w:style>
  <w:style w:type="paragraph" w:styleId="2">
    <w:name w:val="Balloon Text"/>
    <w:basedOn w:val="1"/>
    <w:link w:val="15"/>
    <w:unhideWhenUsed/>
    <w:qFormat/>
    <w:uiPriority w:val="99"/>
    <w:rPr>
      <w:sz w:val="18"/>
      <w:szCs w:val="18"/>
    </w:rPr>
  </w:style>
  <w:style w:type="paragraph" w:styleId="3">
    <w:name w:val="footer"/>
    <w:basedOn w:val="1"/>
    <w:link w:val="14"/>
    <w:unhideWhenUsed/>
    <w:uiPriority w:val="99"/>
    <w:pPr>
      <w:tabs>
        <w:tab w:val="center" w:pos="4153"/>
        <w:tab w:val="right" w:pos="8306"/>
      </w:tabs>
      <w:snapToGrid w:val="0"/>
      <w:jc w:val="left"/>
    </w:pPr>
    <w:rPr>
      <w:sz w:val="18"/>
      <w:szCs w:val="18"/>
    </w:rPr>
  </w:style>
  <w:style w:type="paragraph" w:styleId="4">
    <w:name w:val="header"/>
    <w:basedOn w:val="1"/>
    <w:link w:val="13"/>
    <w:unhideWhenUsed/>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uiPriority w:val="99"/>
    <w:pPr>
      <w:widowControl/>
      <w:spacing w:before="100" w:beforeAutospacing="1" w:after="100" w:afterAutospacing="1"/>
      <w:jc w:val="left"/>
    </w:pPr>
    <w:rPr>
      <w:rFonts w:ascii="宋体" w:hAnsi="宋体" w:eastAsia="宋体" w:cs="宋体"/>
      <w:kern w:val="0"/>
      <w:sz w:val="24"/>
      <w:szCs w:val="24"/>
    </w:rPr>
  </w:style>
  <w:style w:type="character" w:styleId="7">
    <w:name w:val="Hyperlink"/>
    <w:basedOn w:val="6"/>
    <w:unhideWhenUsed/>
    <w:uiPriority w:val="99"/>
    <w:rPr>
      <w:color w:val="0000FF"/>
      <w:u w:val="single"/>
    </w:rPr>
  </w:style>
  <w:style w:type="table" w:styleId="9">
    <w:name w:val="Table Grid"/>
    <w:basedOn w:val="8"/>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10">
    <w:name w:val="apple-converted-space"/>
    <w:basedOn w:val="6"/>
    <w:uiPriority w:val="0"/>
  </w:style>
  <w:style w:type="paragraph" w:customStyle="1" w:styleId="11">
    <w:name w:val="List Paragraph"/>
    <w:basedOn w:val="1"/>
    <w:qFormat/>
    <w:uiPriority w:val="34"/>
    <w:pPr>
      <w:ind w:firstLine="420" w:firstLineChars="200"/>
    </w:pPr>
  </w:style>
  <w:style w:type="paragraph" w:customStyle="1" w:styleId="12">
    <w:name w:val="表格样式 2"/>
    <w:qFormat/>
    <w:uiPriority w:val="0"/>
    <w:pPr>
      <w:pBdr>
        <w:top w:val="none" w:color="auto" w:sz="0" w:space="0"/>
        <w:left w:val="none" w:color="auto" w:sz="0" w:space="0"/>
        <w:bottom w:val="none" w:color="auto" w:sz="0" w:space="0"/>
        <w:right w:val="none" w:color="auto" w:sz="0" w:space="0"/>
        <w:between w:val="none" w:color="auto" w:sz="0" w:space="0"/>
      </w:pBdr>
    </w:pPr>
    <w:rPr>
      <w:rFonts w:ascii="Helvetica" w:hAnsi="Helvetica" w:eastAsia="Helvetica" w:cs="Helvetica"/>
      <w:color w:val="000000"/>
      <w:kern w:val="0"/>
      <w:sz w:val="20"/>
      <w:szCs w:val="20"/>
      <w:u w:color="000000"/>
      <w:lang w:val="en-US" w:eastAsia="zh-CN" w:bidi="ar-SA"/>
    </w:rPr>
  </w:style>
  <w:style w:type="character" w:customStyle="1" w:styleId="13">
    <w:name w:val="页眉 Char"/>
    <w:basedOn w:val="6"/>
    <w:link w:val="4"/>
    <w:uiPriority w:val="99"/>
    <w:rPr>
      <w:sz w:val="18"/>
      <w:szCs w:val="18"/>
    </w:rPr>
  </w:style>
  <w:style w:type="character" w:customStyle="1" w:styleId="14">
    <w:name w:val="页脚 Char"/>
    <w:basedOn w:val="6"/>
    <w:link w:val="3"/>
    <w:uiPriority w:val="99"/>
    <w:rPr>
      <w:sz w:val="18"/>
      <w:szCs w:val="18"/>
    </w:rPr>
  </w:style>
  <w:style w:type="character" w:customStyle="1" w:styleId="15">
    <w:name w:val="批注框文本 Char"/>
    <w:basedOn w:val="6"/>
    <w:link w:val="2"/>
    <w:semiHidden/>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194</Words>
  <Characters>1111</Characters>
  <Lines>9</Lines>
  <Paragraphs>2</Paragraphs>
  <TotalTime>0</TotalTime>
  <ScaleCrop>false</ScaleCrop>
  <LinksUpToDate>false</LinksUpToDate>
  <CharactersWithSpaces>1303</CharactersWithSpaces>
  <Application>WPS Office_10.1.0.6876_F1E327BC-269C-435d-A152-05C5408002CA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2016-10-20T04:44:00Z</dcterms:created>
  <dc:creator>mn</dc:creator>
  <cp:lastModifiedBy>user</cp:lastModifiedBy>
  <cp:lastPrinted>2017-10-26T09:57:00Z</cp:lastPrinted>
  <dcterms:modified xsi:type="dcterms:W3CDTF">2018-01-26T07:54:37Z</dcterms:modified>
  <cp:revision>117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2052-10.1.0.6876</vt:lpwstr>
  </property>
</Properties>
</file>